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1B7BAD" w14:textId="0B5D4608" w:rsidR="005335FA" w:rsidRPr="008543D7" w:rsidRDefault="008B3047" w:rsidP="003B182D">
      <w:pPr>
        <w:pStyle w:val="A-SubheadBodyred"/>
        <w:ind w:right="0"/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 xml:space="preserve">How to solve the </w:t>
      </w:r>
      <w:r w:rsidR="00051458" w:rsidRPr="008543D7">
        <w:rPr>
          <w:rFonts w:ascii="Arial" w:hAnsi="Arial" w:cs="Arial"/>
          <w:sz w:val="20"/>
          <w:szCs w:val="20"/>
        </w:rPr>
        <w:t>“</w:t>
      </w:r>
      <w:r w:rsidRPr="008543D7">
        <w:rPr>
          <w:rFonts w:ascii="Arial" w:hAnsi="Arial" w:cs="Arial"/>
          <w:sz w:val="20"/>
          <w:szCs w:val="20"/>
        </w:rPr>
        <w:t>fastprox.dll</w:t>
      </w:r>
      <w:r w:rsidR="00051458" w:rsidRPr="008543D7">
        <w:rPr>
          <w:rFonts w:ascii="Arial" w:hAnsi="Arial" w:cs="Arial"/>
          <w:sz w:val="20"/>
          <w:szCs w:val="20"/>
        </w:rPr>
        <w:t>”</w:t>
      </w:r>
      <w:r w:rsidRPr="008543D7">
        <w:rPr>
          <w:rFonts w:ascii="Arial" w:hAnsi="Arial" w:cs="Arial"/>
          <w:sz w:val="20"/>
          <w:szCs w:val="20"/>
        </w:rPr>
        <w:t xml:space="preserve"> error at Windows 7 deployment u</w:t>
      </w:r>
      <w:r w:rsidR="003B182D">
        <w:rPr>
          <w:rFonts w:ascii="Arial" w:hAnsi="Arial" w:cs="Arial"/>
          <w:sz w:val="20"/>
          <w:szCs w:val="20"/>
        </w:rPr>
        <w:t>sing a WinPE 4 Boot Environment</w:t>
      </w:r>
    </w:p>
    <w:p w14:paraId="4FE3E192" w14:textId="77777777" w:rsidR="00AA62BD" w:rsidRPr="008543D7" w:rsidRDefault="00AA62BD" w:rsidP="00AA62BD">
      <w:pPr>
        <w:pStyle w:val="ListParagraph"/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2770BBAB" w14:textId="77777777" w:rsidR="008D2EBE" w:rsidRDefault="008D2EBE" w:rsidP="00051458">
      <w:pPr>
        <w:pStyle w:val="PlainText"/>
        <w:rPr>
          <w:color w:val="000000"/>
          <w:lang w:val="en-US"/>
        </w:rPr>
      </w:pPr>
      <w:r w:rsidRPr="0015230B">
        <w:rPr>
          <w:color w:val="000000"/>
          <w:u w:val="single"/>
          <w:lang w:val="en-US"/>
        </w:rPr>
        <w:t>Issue:</w:t>
      </w:r>
      <w:r>
        <w:rPr>
          <w:color w:val="000000"/>
          <w:lang w:val="en-US"/>
        </w:rPr>
        <w:t xml:space="preserve"> </w:t>
      </w:r>
      <w:r w:rsidR="00051458" w:rsidRPr="008543D7">
        <w:rPr>
          <w:color w:val="000000"/>
          <w:lang w:val="en-US"/>
        </w:rPr>
        <w:t xml:space="preserve">The OS deployment of Windows 7 x64 stops with error „The procedure entry </w:t>
      </w:r>
      <w:proofErr w:type="gramStart"/>
      <w:r w:rsidR="00051458" w:rsidRPr="008543D7">
        <w:rPr>
          <w:color w:val="000000"/>
          <w:lang w:val="en-US"/>
        </w:rPr>
        <w:t>point ??</w:t>
      </w:r>
      <w:proofErr w:type="gramEnd"/>
      <w:r w:rsidR="00051458" w:rsidRPr="008543D7">
        <w:rPr>
          <w:color w:val="000000"/>
          <w:lang w:val="en-US"/>
        </w:rPr>
        <w:t>0WString2@@QEAA@XZ could not be located in the dynamic link library X:\Windows\system32\wbem\fastprox.dll" when using a WinPE 4.0 Boot Environment.</w:t>
      </w:r>
      <w:r w:rsidR="002805F7" w:rsidRPr="008543D7">
        <w:rPr>
          <w:color w:val="000000"/>
          <w:lang w:val="en-US"/>
        </w:rPr>
        <w:t xml:space="preserve"> </w:t>
      </w:r>
    </w:p>
    <w:p w14:paraId="63B3A28C" w14:textId="77777777" w:rsidR="008D2EBE" w:rsidRDefault="008D2EBE" w:rsidP="00051458">
      <w:pPr>
        <w:pStyle w:val="PlainText"/>
        <w:rPr>
          <w:color w:val="000000"/>
          <w:lang w:val="en-US"/>
        </w:rPr>
      </w:pPr>
    </w:p>
    <w:p w14:paraId="6DB03A50" w14:textId="7D6FC3C0" w:rsidR="00051458" w:rsidRPr="008543D7" w:rsidRDefault="008D2EBE" w:rsidP="00051458">
      <w:pPr>
        <w:pStyle w:val="PlainText"/>
        <w:rPr>
          <w:color w:val="000000"/>
          <w:lang w:val="en-US"/>
        </w:rPr>
      </w:pPr>
      <w:r w:rsidRPr="0015230B">
        <w:rPr>
          <w:color w:val="000000"/>
          <w:u w:val="single"/>
          <w:lang w:val="en-US"/>
        </w:rPr>
        <w:t>Resolution:</w:t>
      </w:r>
      <w:r>
        <w:rPr>
          <w:color w:val="000000"/>
          <w:lang w:val="en-US"/>
        </w:rPr>
        <w:t xml:space="preserve"> </w:t>
      </w:r>
      <w:r w:rsidR="002805F7" w:rsidRPr="008543D7">
        <w:rPr>
          <w:color w:val="000000"/>
          <w:lang w:val="en-US"/>
        </w:rPr>
        <w:t>This is due an incompatibility of the WinPE 4.0 Boot Environment sources and the Windows 7 setup files. You need to replace the fastprox.dll in the WinPE 4.0 Boot Environment.</w:t>
      </w:r>
    </w:p>
    <w:p w14:paraId="71687A69" w14:textId="77777777" w:rsidR="004C29C7" w:rsidRPr="008543D7" w:rsidRDefault="004C29C7" w:rsidP="00973FD0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559EC90" w14:textId="3E780615" w:rsidR="00890E4C" w:rsidRPr="008543D7" w:rsidRDefault="00973FD0" w:rsidP="00973FD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 xml:space="preserve">Here are the steps </w:t>
      </w:r>
      <w:r w:rsidR="00051458" w:rsidRPr="008543D7">
        <w:rPr>
          <w:rFonts w:ascii="Arial" w:hAnsi="Arial" w:cs="Arial"/>
          <w:sz w:val="20"/>
          <w:szCs w:val="20"/>
        </w:rPr>
        <w:t xml:space="preserve">create a special </w:t>
      </w:r>
      <w:r w:rsidR="002805F7" w:rsidRPr="008543D7">
        <w:rPr>
          <w:rFonts w:ascii="Arial" w:hAnsi="Arial" w:cs="Arial"/>
          <w:color w:val="000000"/>
          <w:sz w:val="20"/>
          <w:szCs w:val="20"/>
        </w:rPr>
        <w:t xml:space="preserve">WinPE 4.0 </w:t>
      </w:r>
      <w:r w:rsidR="000A1E90">
        <w:rPr>
          <w:rFonts w:ascii="Arial" w:hAnsi="Arial" w:cs="Arial"/>
          <w:color w:val="000000"/>
          <w:sz w:val="20"/>
          <w:szCs w:val="20"/>
        </w:rPr>
        <w:t xml:space="preserve">x64 </w:t>
      </w:r>
      <w:r w:rsidR="002805F7" w:rsidRPr="008543D7">
        <w:rPr>
          <w:rFonts w:ascii="Arial" w:hAnsi="Arial" w:cs="Arial"/>
          <w:color w:val="000000"/>
          <w:sz w:val="20"/>
          <w:szCs w:val="20"/>
        </w:rPr>
        <w:t>Boot Environment</w:t>
      </w:r>
      <w:r w:rsidRPr="008543D7">
        <w:rPr>
          <w:rFonts w:ascii="Arial" w:hAnsi="Arial" w:cs="Arial"/>
          <w:sz w:val="20"/>
          <w:szCs w:val="20"/>
        </w:rPr>
        <w:t>:</w:t>
      </w:r>
    </w:p>
    <w:p w14:paraId="407053FA" w14:textId="77777777" w:rsidR="00890E4C" w:rsidRPr="008543D7" w:rsidRDefault="00890E4C" w:rsidP="00890E4C">
      <w:pPr>
        <w:pStyle w:val="ListParagraph"/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1ACDEE34" w14:textId="05974B85" w:rsidR="007D73AD" w:rsidRPr="000A1E90" w:rsidRDefault="004C29C7" w:rsidP="009E1AA9">
      <w:pPr>
        <w:pStyle w:val="ListParagraph"/>
        <w:numPr>
          <w:ilvl w:val="0"/>
          <w:numId w:val="40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0A1E90">
        <w:rPr>
          <w:rFonts w:ascii="Arial" w:hAnsi="Arial" w:cs="Arial"/>
          <w:sz w:val="20"/>
          <w:szCs w:val="20"/>
        </w:rPr>
        <w:t xml:space="preserve">Open the DSMC </w:t>
      </w:r>
      <w:r w:rsidR="000A1E90">
        <w:rPr>
          <w:rFonts w:ascii="Arial" w:hAnsi="Arial" w:cs="Arial"/>
          <w:sz w:val="20"/>
          <w:szCs w:val="20"/>
        </w:rPr>
        <w:t>and s</w:t>
      </w:r>
      <w:r w:rsidR="00CD4F70" w:rsidRPr="000A1E90">
        <w:rPr>
          <w:rFonts w:ascii="Arial" w:hAnsi="Arial" w:cs="Arial"/>
          <w:sz w:val="20"/>
          <w:szCs w:val="20"/>
        </w:rPr>
        <w:t xml:space="preserve">elect the </w:t>
      </w:r>
      <w:r w:rsidR="00051458" w:rsidRPr="000A1E90">
        <w:rPr>
          <w:rFonts w:ascii="Arial" w:hAnsi="Arial" w:cs="Arial"/>
          <w:sz w:val="20"/>
          <w:szCs w:val="20"/>
        </w:rPr>
        <w:t>Software Library</w:t>
      </w:r>
      <w:r w:rsidR="00CD4F70" w:rsidRPr="000A1E90">
        <w:rPr>
          <w:rFonts w:ascii="Arial" w:hAnsi="Arial" w:cs="Arial"/>
          <w:noProof/>
          <w:sz w:val="20"/>
          <w:szCs w:val="20"/>
          <w:lang w:eastAsia="de-DE"/>
        </w:rPr>
        <w:t xml:space="preserve"> </w:t>
      </w:r>
    </w:p>
    <w:p w14:paraId="642983B7" w14:textId="77777777" w:rsidR="009E1AA9" w:rsidRPr="008543D7" w:rsidRDefault="009E1AA9" w:rsidP="009E1AA9">
      <w:pPr>
        <w:pStyle w:val="ListParagraph"/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0C9C5786" w14:textId="56881AC6" w:rsidR="00051458" w:rsidRPr="008543D7" w:rsidRDefault="00481648" w:rsidP="00051458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Browse</w:t>
      </w:r>
      <w:r w:rsidR="00051458" w:rsidRPr="008543D7">
        <w:rPr>
          <w:rFonts w:ascii="Arial" w:hAnsi="Arial" w:cs="Arial"/>
          <w:sz w:val="20"/>
          <w:szCs w:val="20"/>
        </w:rPr>
        <w:t xml:space="preserve"> </w:t>
      </w:r>
      <w:r w:rsidR="000A1E90">
        <w:rPr>
          <w:rFonts w:ascii="Arial" w:hAnsi="Arial" w:cs="Arial"/>
          <w:sz w:val="20"/>
          <w:szCs w:val="20"/>
        </w:rPr>
        <w:t>an existing</w:t>
      </w:r>
      <w:r w:rsidR="00051458" w:rsidRPr="008543D7">
        <w:rPr>
          <w:rFonts w:ascii="Arial" w:hAnsi="Arial" w:cs="Arial"/>
          <w:sz w:val="20"/>
          <w:szCs w:val="20"/>
        </w:rPr>
        <w:t xml:space="preserve"> WinPE 3.0 x64 Boot Environment and select “View package directory”</w:t>
      </w:r>
      <w:r w:rsidR="00051458" w:rsidRPr="008543D7">
        <w:rPr>
          <w:rFonts w:ascii="Arial" w:hAnsi="Arial" w:cs="Arial"/>
          <w:noProof/>
          <w:sz w:val="20"/>
          <w:szCs w:val="20"/>
          <w:lang w:eastAsia="de-DE"/>
        </w:rPr>
        <w:t xml:space="preserve"> </w:t>
      </w:r>
      <w:r w:rsidR="00051458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1FCAE432" wp14:editId="45A117D9">
            <wp:extent cx="5972810" cy="2193290"/>
            <wp:effectExtent l="0" t="0" r="889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19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922595" w14:textId="77777777" w:rsidR="00051458" w:rsidRPr="008543D7" w:rsidRDefault="00051458" w:rsidP="00051458">
      <w:pPr>
        <w:pStyle w:val="ListParagraph"/>
        <w:rPr>
          <w:rFonts w:ascii="Arial" w:hAnsi="Arial" w:cs="Arial"/>
          <w:noProof/>
          <w:sz w:val="20"/>
          <w:szCs w:val="20"/>
          <w:lang w:eastAsia="de-DE"/>
        </w:rPr>
      </w:pPr>
    </w:p>
    <w:p w14:paraId="11FE0996" w14:textId="23F6273D" w:rsidR="008543D7" w:rsidRPr="008543D7" w:rsidRDefault="00481648" w:rsidP="008543D7">
      <w:pPr>
        <w:pStyle w:val="ListParagraph"/>
        <w:numPr>
          <w:ilvl w:val="0"/>
          <w:numId w:val="40"/>
        </w:numPr>
        <w:shd w:val="clear" w:color="auto" w:fill="FFFFFF"/>
        <w:spacing w:line="30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B</w:t>
      </w:r>
      <w:r w:rsidR="00051458" w:rsidRPr="008543D7">
        <w:rPr>
          <w:rFonts w:ascii="Arial" w:hAnsi="Arial" w:cs="Arial"/>
          <w:sz w:val="20"/>
          <w:szCs w:val="20"/>
        </w:rPr>
        <w:t>rowse to the winpe</w:t>
      </w:r>
      <w:r w:rsidR="00E32CE3" w:rsidRPr="008543D7">
        <w:rPr>
          <w:rFonts w:ascii="Arial" w:hAnsi="Arial" w:cs="Arial"/>
          <w:sz w:val="20"/>
          <w:szCs w:val="20"/>
        </w:rPr>
        <w:t>3</w:t>
      </w:r>
      <w:r w:rsidR="00051458" w:rsidRPr="008543D7">
        <w:rPr>
          <w:rFonts w:ascii="Arial" w:hAnsi="Arial" w:cs="Arial"/>
          <w:sz w:val="20"/>
          <w:szCs w:val="20"/>
        </w:rPr>
        <w:t>0.wim in the Extern$ directory</w:t>
      </w:r>
      <w:r w:rsidR="001D0196">
        <w:rPr>
          <w:rFonts w:ascii="Arial" w:hAnsi="Arial" w:cs="Arial"/>
          <w:sz w:val="20"/>
          <w:szCs w:val="20"/>
        </w:rPr>
        <w:t xml:space="preserve"> and note the path of the winpe30.wim</w:t>
      </w:r>
      <w:r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4BD447A3" wp14:editId="29CD0DA3">
            <wp:extent cx="5972810" cy="1332230"/>
            <wp:effectExtent l="0" t="0" r="8890" b="127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2371" w14:textId="77777777" w:rsidR="008543D7" w:rsidRPr="008543D7" w:rsidRDefault="008543D7" w:rsidP="008543D7">
      <w:pPr>
        <w:pStyle w:val="ListParagraph"/>
        <w:rPr>
          <w:rFonts w:ascii="Arial" w:hAnsi="Arial" w:cs="Arial"/>
          <w:sz w:val="20"/>
          <w:szCs w:val="20"/>
        </w:rPr>
      </w:pPr>
    </w:p>
    <w:p w14:paraId="203E62DF" w14:textId="59C27451" w:rsidR="008543D7" w:rsidRPr="008543D7" w:rsidRDefault="00481648" w:rsidP="008543D7">
      <w:pPr>
        <w:pStyle w:val="ListParagraph"/>
        <w:numPr>
          <w:ilvl w:val="0"/>
          <w:numId w:val="40"/>
        </w:numPr>
        <w:shd w:val="clear" w:color="auto" w:fill="FFFFFF"/>
        <w:spacing w:line="30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Open the Windows Explorer and create a folder “</w:t>
      </w:r>
      <w:r w:rsidR="00E32CE3" w:rsidRPr="008543D7">
        <w:rPr>
          <w:rFonts w:ascii="Arial" w:hAnsi="Arial" w:cs="Arial"/>
          <w:sz w:val="20"/>
          <w:szCs w:val="20"/>
        </w:rPr>
        <w:t>C:\WINPEMOUNT</w:t>
      </w:r>
      <w:r w:rsidRPr="008543D7">
        <w:rPr>
          <w:rFonts w:ascii="Arial" w:hAnsi="Arial" w:cs="Arial"/>
          <w:sz w:val="20"/>
          <w:szCs w:val="20"/>
        </w:rPr>
        <w:t>”</w:t>
      </w:r>
    </w:p>
    <w:p w14:paraId="55946C70" w14:textId="77777777" w:rsidR="008543D7" w:rsidRPr="008543D7" w:rsidRDefault="008543D7" w:rsidP="008543D7">
      <w:pPr>
        <w:pStyle w:val="ListParagraph"/>
        <w:rPr>
          <w:rFonts w:ascii="Arial" w:hAnsi="Arial" w:cs="Arial"/>
          <w:sz w:val="20"/>
          <w:szCs w:val="20"/>
        </w:rPr>
      </w:pPr>
    </w:p>
    <w:p w14:paraId="4F74001C" w14:textId="06FD9A7B" w:rsidR="00481648" w:rsidRPr="008543D7" w:rsidRDefault="008543D7" w:rsidP="008543D7">
      <w:pPr>
        <w:pStyle w:val="ListParagraph"/>
        <w:numPr>
          <w:ilvl w:val="0"/>
          <w:numId w:val="40"/>
        </w:numPr>
        <w:shd w:val="clear" w:color="auto" w:fill="FFFFFF"/>
        <w:spacing w:line="30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O</w:t>
      </w:r>
      <w:r w:rsidR="00481648" w:rsidRPr="008543D7">
        <w:rPr>
          <w:rFonts w:ascii="Arial" w:hAnsi="Arial" w:cs="Arial"/>
          <w:sz w:val="20"/>
          <w:szCs w:val="20"/>
        </w:rPr>
        <w:t>pen a command line with current path “</w:t>
      </w:r>
      <w:r w:rsidR="001D0196">
        <w:rPr>
          <w:rFonts w:ascii="Arial" w:hAnsi="Arial" w:cs="Arial"/>
          <w:sz w:val="20"/>
          <w:szCs w:val="20"/>
        </w:rPr>
        <w:t>C</w:t>
      </w:r>
      <w:r w:rsidRPr="008543D7">
        <w:rPr>
          <w:rFonts w:ascii="Arial" w:hAnsi="Arial" w:cs="Arial"/>
          <w:sz w:val="20"/>
          <w:szCs w:val="20"/>
        </w:rPr>
        <w:t>:\Program Files\Windows AIK\Tools\amd64\Servicing\</w:t>
      </w:r>
      <w:r w:rsidR="00481648" w:rsidRPr="008543D7">
        <w:rPr>
          <w:rFonts w:ascii="Arial" w:hAnsi="Arial" w:cs="Arial"/>
          <w:sz w:val="20"/>
          <w:szCs w:val="20"/>
        </w:rPr>
        <w:t>”</w:t>
      </w:r>
      <w:r w:rsidRPr="008543D7">
        <w:rPr>
          <w:rFonts w:ascii="Arial" w:hAnsi="Arial" w:cs="Arial"/>
          <w:sz w:val="20"/>
          <w:szCs w:val="20"/>
        </w:rPr>
        <w:t xml:space="preserve">. </w:t>
      </w:r>
      <w:r w:rsidR="0015230B">
        <w:rPr>
          <w:rFonts w:ascii="Arial" w:hAnsi="Arial" w:cs="Arial"/>
          <w:sz w:val="20"/>
          <w:szCs w:val="20"/>
        </w:rPr>
        <w:t>Please no</w:t>
      </w:r>
      <w:r w:rsidRPr="008543D7">
        <w:rPr>
          <w:rFonts w:ascii="Arial" w:hAnsi="Arial" w:cs="Arial"/>
          <w:sz w:val="20"/>
          <w:szCs w:val="20"/>
        </w:rPr>
        <w:t xml:space="preserve">te, this path is only available if the Windows Assessment and Deployment Kit (Windows ADK) </w:t>
      </w:r>
      <w:r>
        <w:rPr>
          <w:rFonts w:ascii="Arial" w:hAnsi="Arial" w:cs="Arial"/>
          <w:sz w:val="20"/>
          <w:szCs w:val="20"/>
        </w:rPr>
        <w:t>is installed.</w:t>
      </w:r>
    </w:p>
    <w:p w14:paraId="7CCA4FE4" w14:textId="77777777" w:rsidR="00481648" w:rsidRPr="008543D7" w:rsidRDefault="00481648" w:rsidP="00481648">
      <w:pPr>
        <w:pStyle w:val="ListParagraph"/>
        <w:rPr>
          <w:rFonts w:ascii="Arial" w:hAnsi="Arial" w:cs="Arial"/>
          <w:sz w:val="20"/>
          <w:szCs w:val="20"/>
        </w:rPr>
      </w:pPr>
    </w:p>
    <w:p w14:paraId="25DBCADC" w14:textId="392ED036" w:rsidR="008543D7" w:rsidRPr="008543D7" w:rsidRDefault="00481648" w:rsidP="008543D7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Run the following command</w:t>
      </w:r>
      <w:r w:rsidR="008543D7" w:rsidRPr="008543D7">
        <w:rPr>
          <w:rFonts w:ascii="Arial" w:hAnsi="Arial" w:cs="Arial"/>
          <w:sz w:val="20"/>
          <w:szCs w:val="20"/>
        </w:rPr>
        <w:t>s</w:t>
      </w:r>
      <w:r w:rsidRPr="008543D7">
        <w:rPr>
          <w:rFonts w:ascii="Arial" w:hAnsi="Arial" w:cs="Arial"/>
          <w:sz w:val="20"/>
          <w:szCs w:val="20"/>
        </w:rPr>
        <w:t>:</w:t>
      </w:r>
    </w:p>
    <w:p w14:paraId="7EF8C1AE" w14:textId="1BD7912E" w:rsidR="008543D7" w:rsidRPr="008543D7" w:rsidRDefault="008543D7" w:rsidP="008543D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color w:val="000000"/>
          <w:sz w:val="20"/>
          <w:szCs w:val="20"/>
        </w:rPr>
        <w:t>Dism.exe /mount-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wim</w:t>
      </w:r>
      <w:proofErr w:type="spellEnd"/>
      <w:r w:rsidRPr="008543D7">
        <w:rPr>
          <w:rFonts w:ascii="Arial" w:hAnsi="Arial" w:cs="Arial"/>
          <w:color w:val="000000"/>
          <w:sz w:val="20"/>
          <w:szCs w:val="20"/>
        </w:rPr>
        <w:t xml:space="preserve"> /wimfile</w:t>
      </w:r>
      <w:r w:rsidRPr="008543D7">
        <w:rPr>
          <w:rFonts w:ascii="Arial" w:hAnsi="Arial" w:cs="Arial"/>
          <w:sz w:val="20"/>
          <w:szCs w:val="20"/>
        </w:rPr>
        <w:t>\\Srv10\dsm$\Work\Master\Projects\14684\Extern$\boot\winpe30.wim</w:t>
      </w:r>
      <w:r w:rsidRPr="008543D7">
        <w:rPr>
          <w:rFonts w:ascii="Arial" w:hAnsi="Arial" w:cs="Arial"/>
          <w:color w:val="000000"/>
          <w:sz w:val="20"/>
          <w:szCs w:val="20"/>
        </w:rPr>
        <w:br/>
        <w:t>/index:1 /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mountdir:</w:t>
      </w:r>
      <w:r w:rsidR="001D0196">
        <w:rPr>
          <w:rFonts w:ascii="Arial" w:hAnsi="Arial" w:cs="Arial"/>
          <w:color w:val="000000"/>
          <w:sz w:val="20"/>
          <w:szCs w:val="20"/>
        </w:rPr>
        <w:t>C</w:t>
      </w:r>
      <w:proofErr w:type="spellEnd"/>
      <w:r w:rsidRPr="008543D7">
        <w:rPr>
          <w:rFonts w:ascii="Arial" w:hAnsi="Arial" w:cs="Arial"/>
          <w:color w:val="000000"/>
          <w:sz w:val="20"/>
          <w:szCs w:val="20"/>
        </w:rPr>
        <w:t>:\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winpemount</w:t>
      </w:r>
      <w:proofErr w:type="spellEnd"/>
    </w:p>
    <w:p w14:paraId="00003661" w14:textId="6426818C" w:rsidR="00D00518" w:rsidRPr="000A1E90" w:rsidRDefault="00D00518" w:rsidP="00D00518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0A1E90">
        <w:rPr>
          <w:rFonts w:ascii="Arial" w:hAnsi="Arial" w:cs="Arial"/>
          <w:color w:val="000000"/>
          <w:sz w:val="20"/>
          <w:szCs w:val="20"/>
        </w:rPr>
        <w:t>copy</w:t>
      </w:r>
      <w:r w:rsidR="00481648" w:rsidRPr="000A1E90">
        <w:rPr>
          <w:rFonts w:ascii="Arial" w:hAnsi="Arial" w:cs="Arial"/>
          <w:sz w:val="20"/>
          <w:szCs w:val="20"/>
        </w:rPr>
        <w:t xml:space="preserve"> </w:t>
      </w:r>
      <w:r w:rsidRPr="000A1E90">
        <w:rPr>
          <w:rFonts w:ascii="Arial" w:hAnsi="Arial" w:cs="Arial"/>
          <w:sz w:val="20"/>
          <w:szCs w:val="20"/>
        </w:rPr>
        <w:t>C:\WI</w:t>
      </w:r>
      <w:r w:rsidR="009E3399">
        <w:rPr>
          <w:rFonts w:ascii="Arial" w:hAnsi="Arial" w:cs="Arial"/>
          <w:sz w:val="20"/>
          <w:szCs w:val="20"/>
        </w:rPr>
        <w:t>NPEMOUNT\Windows\System32\wbem\</w:t>
      </w:r>
      <w:r w:rsidRPr="000A1E90">
        <w:rPr>
          <w:rFonts w:ascii="Arial" w:hAnsi="Arial" w:cs="Arial"/>
          <w:sz w:val="20"/>
          <w:szCs w:val="20"/>
        </w:rPr>
        <w:t>fastprox.dll  C:\temp\fastprox.dll</w:t>
      </w:r>
    </w:p>
    <w:p w14:paraId="77D2CA08" w14:textId="78B62C95" w:rsidR="00481648" w:rsidRPr="008543D7" w:rsidRDefault="008543D7" w:rsidP="008543D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dism.exe /</w:t>
      </w:r>
      <w:proofErr w:type="spellStart"/>
      <w:r w:rsidRPr="008543D7">
        <w:rPr>
          <w:rFonts w:ascii="Arial" w:hAnsi="Arial" w:cs="Arial"/>
          <w:sz w:val="20"/>
          <w:szCs w:val="20"/>
        </w:rPr>
        <w:t>unmount-wim</w:t>
      </w:r>
      <w:proofErr w:type="spellEnd"/>
      <w:r w:rsidRPr="008543D7">
        <w:rPr>
          <w:rFonts w:ascii="Arial" w:hAnsi="Arial" w:cs="Arial"/>
          <w:sz w:val="20"/>
          <w:szCs w:val="20"/>
        </w:rPr>
        <w:t xml:space="preserve"> /</w:t>
      </w:r>
      <w:proofErr w:type="spellStart"/>
      <w:r w:rsidRPr="008543D7">
        <w:rPr>
          <w:rFonts w:ascii="Arial" w:hAnsi="Arial" w:cs="Arial"/>
          <w:sz w:val="20"/>
          <w:szCs w:val="20"/>
        </w:rPr>
        <w:t>mountdir:C</w:t>
      </w:r>
      <w:proofErr w:type="spellEnd"/>
      <w:r w:rsidRPr="008543D7">
        <w:rPr>
          <w:rFonts w:ascii="Arial" w:hAnsi="Arial" w:cs="Arial"/>
          <w:sz w:val="20"/>
          <w:szCs w:val="20"/>
        </w:rPr>
        <w:t>:\WINPEMOUNT /</w:t>
      </w:r>
      <w:r>
        <w:rPr>
          <w:rFonts w:ascii="Arial" w:hAnsi="Arial" w:cs="Arial"/>
          <w:sz w:val="20"/>
          <w:szCs w:val="20"/>
        </w:rPr>
        <w:t xml:space="preserve">discard </w:t>
      </w:r>
    </w:p>
    <w:p w14:paraId="330D5A2D" w14:textId="77777777" w:rsidR="00481648" w:rsidRPr="008543D7" w:rsidRDefault="00481648" w:rsidP="00481648">
      <w:pPr>
        <w:pStyle w:val="ListParagraph"/>
        <w:rPr>
          <w:rFonts w:ascii="Arial" w:hAnsi="Arial" w:cs="Arial"/>
          <w:sz w:val="20"/>
          <w:szCs w:val="20"/>
        </w:rPr>
      </w:pPr>
    </w:p>
    <w:p w14:paraId="0B03039D" w14:textId="20B03F08" w:rsidR="00BA0977" w:rsidRPr="000A1E90" w:rsidRDefault="00D00518" w:rsidP="00051458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 w:rsidRPr="000A1E90">
        <w:rPr>
          <w:rFonts w:ascii="Arial" w:hAnsi="Arial" w:cs="Arial"/>
          <w:sz w:val="20"/>
          <w:szCs w:val="20"/>
        </w:rPr>
        <w:t>In the DSMC Software Library, c</w:t>
      </w:r>
      <w:r w:rsidR="00051458" w:rsidRPr="000A1E90">
        <w:rPr>
          <w:rFonts w:ascii="Arial" w:hAnsi="Arial" w:cs="Arial"/>
          <w:sz w:val="20"/>
          <w:szCs w:val="20"/>
        </w:rPr>
        <w:t xml:space="preserve">reate a new </w:t>
      </w:r>
      <w:r w:rsidRPr="000A1E90">
        <w:rPr>
          <w:rFonts w:ascii="Arial" w:hAnsi="Arial" w:cs="Arial"/>
          <w:sz w:val="20"/>
          <w:szCs w:val="20"/>
        </w:rPr>
        <w:t xml:space="preserve">WinPE 4/5 </w:t>
      </w:r>
      <w:r w:rsidR="00051458" w:rsidRPr="000A1E90">
        <w:rPr>
          <w:rFonts w:ascii="Arial" w:hAnsi="Arial" w:cs="Arial"/>
          <w:sz w:val="20"/>
          <w:szCs w:val="20"/>
        </w:rPr>
        <w:t>Boot Environment</w:t>
      </w:r>
      <w:r w:rsidR="00051458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53AE2864" wp14:editId="418659EB">
            <wp:extent cx="2684174" cy="2081283"/>
            <wp:effectExtent l="0" t="0" r="190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85588" cy="2082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D4F70" w:rsidRPr="000A1E90">
        <w:rPr>
          <w:rFonts w:ascii="Arial" w:hAnsi="Arial" w:cs="Arial"/>
          <w:sz w:val="20"/>
          <w:szCs w:val="20"/>
        </w:rPr>
        <w:t xml:space="preserve"> </w:t>
      </w:r>
      <w:r w:rsidR="00051458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412E1C64" wp14:editId="362B73F5">
            <wp:extent cx="2688609" cy="207708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88405" cy="2076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78D52" w14:textId="77777777" w:rsidR="00BA0977" w:rsidRPr="008543D7" w:rsidRDefault="00BA0977" w:rsidP="00BA0977">
      <w:pPr>
        <w:pStyle w:val="ListParagraph"/>
        <w:rPr>
          <w:rFonts w:ascii="Arial" w:hAnsi="Arial" w:cs="Arial"/>
          <w:noProof/>
          <w:sz w:val="20"/>
          <w:szCs w:val="20"/>
          <w:lang w:eastAsia="de-DE"/>
        </w:rPr>
      </w:pPr>
    </w:p>
    <w:p w14:paraId="16909F72" w14:textId="2CB85A1E" w:rsidR="00D00518" w:rsidRDefault="00D00518" w:rsidP="00051458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After the WinPE 4/5 Boot Environment has been created, s</w:t>
      </w:r>
      <w:r w:rsidR="00CD4F70" w:rsidRPr="008543D7">
        <w:rPr>
          <w:rFonts w:ascii="Arial" w:hAnsi="Arial" w:cs="Arial"/>
          <w:sz w:val="20"/>
          <w:szCs w:val="20"/>
        </w:rPr>
        <w:t xml:space="preserve">elect </w:t>
      </w:r>
      <w:r w:rsidR="00051458" w:rsidRPr="008543D7">
        <w:rPr>
          <w:rFonts w:ascii="Arial" w:hAnsi="Arial" w:cs="Arial"/>
          <w:sz w:val="20"/>
          <w:szCs w:val="20"/>
        </w:rPr>
        <w:t xml:space="preserve">“View Package directory” </w:t>
      </w:r>
      <w:r w:rsidR="00051458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2F8934B1" wp14:editId="3DB73262">
            <wp:extent cx="5972810" cy="2017395"/>
            <wp:effectExtent l="0" t="0" r="8890" b="190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01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4F4005" w14:textId="77777777" w:rsidR="001D0196" w:rsidRPr="008543D7" w:rsidRDefault="001D0196" w:rsidP="001D0196">
      <w:pPr>
        <w:pStyle w:val="ListParagraph"/>
        <w:ind w:left="360"/>
        <w:rPr>
          <w:rFonts w:ascii="Arial" w:hAnsi="Arial" w:cs="Arial"/>
          <w:sz w:val="20"/>
          <w:szCs w:val="20"/>
        </w:rPr>
      </w:pPr>
    </w:p>
    <w:p w14:paraId="272FF9AA" w14:textId="37E95B84" w:rsidR="00931E0F" w:rsidRPr="008543D7" w:rsidRDefault="001D0196" w:rsidP="00051458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</w:t>
      </w:r>
      <w:r w:rsidRPr="008543D7">
        <w:rPr>
          <w:rFonts w:ascii="Arial" w:hAnsi="Arial" w:cs="Arial"/>
          <w:sz w:val="20"/>
          <w:szCs w:val="20"/>
        </w:rPr>
        <w:t>rowse to the winpe40.wim in the Extern$ directory</w:t>
      </w:r>
      <w:r>
        <w:rPr>
          <w:rFonts w:ascii="Arial" w:hAnsi="Arial" w:cs="Arial"/>
          <w:sz w:val="20"/>
          <w:szCs w:val="20"/>
        </w:rPr>
        <w:t xml:space="preserve"> and n</w:t>
      </w:r>
      <w:r w:rsidR="00D00518" w:rsidRPr="008543D7">
        <w:rPr>
          <w:rFonts w:ascii="Arial" w:hAnsi="Arial" w:cs="Arial"/>
          <w:sz w:val="20"/>
          <w:szCs w:val="20"/>
        </w:rPr>
        <w:t>ote the path</w:t>
      </w:r>
      <w:r>
        <w:rPr>
          <w:rFonts w:ascii="Arial" w:hAnsi="Arial" w:cs="Arial"/>
          <w:sz w:val="20"/>
          <w:szCs w:val="20"/>
        </w:rPr>
        <w:t xml:space="preserve"> of the winpe40.wim</w:t>
      </w:r>
      <w:r w:rsidR="00D00518" w:rsidRPr="008543D7">
        <w:rPr>
          <w:rFonts w:ascii="Arial" w:hAnsi="Arial" w:cs="Arial"/>
          <w:sz w:val="20"/>
          <w:szCs w:val="20"/>
        </w:rPr>
        <w:t>.</w:t>
      </w:r>
      <w:r w:rsidR="00D00518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7A354015" wp14:editId="06127D05">
            <wp:extent cx="5972810" cy="1873250"/>
            <wp:effectExtent l="0" t="0" r="889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87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429266" w14:textId="77777777" w:rsidR="00931E0F" w:rsidRPr="008543D7" w:rsidRDefault="00931E0F" w:rsidP="00931E0F">
      <w:pPr>
        <w:pStyle w:val="ListParagraph"/>
        <w:rPr>
          <w:rFonts w:ascii="Arial" w:hAnsi="Arial" w:cs="Arial"/>
          <w:sz w:val="20"/>
          <w:szCs w:val="20"/>
        </w:rPr>
      </w:pPr>
    </w:p>
    <w:p w14:paraId="61A08998" w14:textId="0F59ACF5" w:rsidR="00D00518" w:rsidRPr="008543D7" w:rsidRDefault="00D00518" w:rsidP="00736F1E">
      <w:pPr>
        <w:pStyle w:val="ListParagraph"/>
        <w:numPr>
          <w:ilvl w:val="0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 xml:space="preserve">Go back to the command line </w:t>
      </w:r>
      <w:r w:rsidR="00E32CE3" w:rsidRPr="008543D7">
        <w:rPr>
          <w:rFonts w:ascii="Arial" w:hAnsi="Arial" w:cs="Arial"/>
          <w:sz w:val="20"/>
          <w:szCs w:val="20"/>
        </w:rPr>
        <w:t>and open the</w:t>
      </w:r>
      <w:r w:rsidRPr="008543D7">
        <w:rPr>
          <w:rFonts w:ascii="Arial" w:hAnsi="Arial" w:cs="Arial"/>
          <w:sz w:val="20"/>
          <w:szCs w:val="20"/>
        </w:rPr>
        <w:t xml:space="preserve"> path “</w:t>
      </w:r>
      <w:r w:rsidR="00736F1E" w:rsidRPr="008543D7">
        <w:rPr>
          <w:rFonts w:ascii="Arial" w:hAnsi="Arial" w:cs="Arial"/>
          <w:color w:val="000000"/>
          <w:sz w:val="20"/>
          <w:szCs w:val="20"/>
        </w:rPr>
        <w:t>C:\Program Files\Windows AIK\Tools\amd64\Servicing</w:t>
      </w:r>
      <w:r w:rsidRPr="008543D7">
        <w:rPr>
          <w:rFonts w:ascii="Arial" w:hAnsi="Arial" w:cs="Arial"/>
          <w:color w:val="000000"/>
          <w:sz w:val="20"/>
          <w:szCs w:val="20"/>
        </w:rPr>
        <w:t>”</w:t>
      </w:r>
    </w:p>
    <w:p w14:paraId="66CB7857" w14:textId="77777777" w:rsidR="00D00518" w:rsidRPr="008543D7" w:rsidRDefault="00D00518" w:rsidP="00D00518">
      <w:pPr>
        <w:pStyle w:val="ListParagraph"/>
        <w:rPr>
          <w:rFonts w:ascii="Arial" w:hAnsi="Arial" w:cs="Arial"/>
          <w:sz w:val="20"/>
          <w:szCs w:val="20"/>
        </w:rPr>
      </w:pPr>
    </w:p>
    <w:p w14:paraId="4E7A695C" w14:textId="77777777" w:rsidR="000A1E90" w:rsidRDefault="000A1E9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729314C7" w14:textId="246EECAD" w:rsidR="008F0647" w:rsidRPr="008543D7" w:rsidRDefault="008F0647" w:rsidP="008F0647">
      <w:pPr>
        <w:pStyle w:val="ListParagraph"/>
        <w:numPr>
          <w:ilvl w:val="0"/>
          <w:numId w:val="40"/>
        </w:numPr>
        <w:rPr>
          <w:rFonts w:ascii="Arial" w:hAnsi="Arial" w:cs="Arial"/>
          <w:color w:val="000000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lastRenderedPageBreak/>
        <w:t>In the command line, r</w:t>
      </w:r>
      <w:r w:rsidR="00D00518" w:rsidRPr="008543D7">
        <w:rPr>
          <w:rFonts w:ascii="Arial" w:hAnsi="Arial" w:cs="Arial"/>
          <w:sz w:val="20"/>
          <w:szCs w:val="20"/>
        </w:rPr>
        <w:t>un the following command</w:t>
      </w:r>
      <w:r w:rsidRPr="008543D7">
        <w:rPr>
          <w:rFonts w:ascii="Arial" w:hAnsi="Arial" w:cs="Arial"/>
          <w:sz w:val="20"/>
          <w:szCs w:val="20"/>
        </w:rPr>
        <w:t>s</w:t>
      </w:r>
      <w:r w:rsidR="00D00518" w:rsidRPr="008543D7">
        <w:rPr>
          <w:rFonts w:ascii="Arial" w:hAnsi="Arial" w:cs="Arial"/>
          <w:sz w:val="20"/>
          <w:szCs w:val="20"/>
        </w:rPr>
        <w:t>:</w:t>
      </w:r>
    </w:p>
    <w:p w14:paraId="3D4C26FC" w14:textId="354C0CAD" w:rsidR="007E0D09" w:rsidRPr="008543D7" w:rsidRDefault="00736F1E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color w:val="000000"/>
          <w:sz w:val="20"/>
          <w:szCs w:val="20"/>
        </w:rPr>
        <w:t>Dism.exe /mount-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wim</w:t>
      </w:r>
      <w:proofErr w:type="spellEnd"/>
      <w:r w:rsidRPr="008543D7">
        <w:rPr>
          <w:rFonts w:ascii="Arial" w:hAnsi="Arial" w:cs="Arial"/>
          <w:color w:val="000000"/>
          <w:sz w:val="20"/>
          <w:szCs w:val="20"/>
        </w:rPr>
        <w:t xml:space="preserve"> /wimfile:\\Srv10\dsm$\Work\Master\Projects\19083\Extern$\Boot\winpe40.wim </w:t>
      </w:r>
      <w:r w:rsidRPr="008543D7">
        <w:rPr>
          <w:rFonts w:ascii="Arial" w:hAnsi="Arial" w:cs="Arial"/>
          <w:color w:val="000000"/>
          <w:sz w:val="20"/>
          <w:szCs w:val="20"/>
        </w:rPr>
        <w:br/>
        <w:t>/index:1 /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mountdir:c</w:t>
      </w:r>
      <w:proofErr w:type="spellEnd"/>
      <w:r w:rsidRPr="008543D7">
        <w:rPr>
          <w:rFonts w:ascii="Arial" w:hAnsi="Arial" w:cs="Arial"/>
          <w:color w:val="000000"/>
          <w:sz w:val="20"/>
          <w:szCs w:val="20"/>
        </w:rPr>
        <w:t>:\</w:t>
      </w:r>
      <w:proofErr w:type="spellStart"/>
      <w:r w:rsidRPr="008543D7">
        <w:rPr>
          <w:rFonts w:ascii="Arial" w:hAnsi="Arial" w:cs="Arial"/>
          <w:color w:val="000000"/>
          <w:sz w:val="20"/>
          <w:szCs w:val="20"/>
        </w:rPr>
        <w:t>winpemount</w:t>
      </w:r>
      <w:proofErr w:type="spellEnd"/>
    </w:p>
    <w:p w14:paraId="4114CCC7" w14:textId="49E5644F" w:rsidR="008F0647" w:rsidRPr="008543D7" w:rsidRDefault="008F0647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proofErr w:type="spellStart"/>
      <w:r w:rsidRPr="008543D7">
        <w:rPr>
          <w:rFonts w:ascii="Arial" w:hAnsi="Arial" w:cs="Arial"/>
          <w:sz w:val="20"/>
          <w:szCs w:val="20"/>
        </w:rPr>
        <w:t>takeown</w:t>
      </w:r>
      <w:proofErr w:type="spellEnd"/>
      <w:r w:rsidRPr="008543D7">
        <w:rPr>
          <w:rFonts w:ascii="Arial" w:hAnsi="Arial" w:cs="Arial"/>
          <w:sz w:val="20"/>
          <w:szCs w:val="20"/>
        </w:rPr>
        <w:t xml:space="preserve"> /F C:\WINPEMOUNT\Windows\System32\wbem\fastprox.dll</w:t>
      </w:r>
    </w:p>
    <w:p w14:paraId="0045F927" w14:textId="4B8591D8" w:rsidR="008F0647" w:rsidRPr="008543D7" w:rsidRDefault="008F0647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 xml:space="preserve">icacls.exe C:\WINPEMOUNT\Windows\System32\wbem\fastprox.dll /grant </w:t>
      </w:r>
      <w:proofErr w:type="spellStart"/>
      <w:r w:rsidRPr="008543D7">
        <w:rPr>
          <w:rFonts w:ascii="Arial" w:hAnsi="Arial" w:cs="Arial"/>
          <w:sz w:val="20"/>
          <w:szCs w:val="20"/>
        </w:rPr>
        <w:t>everyone:F</w:t>
      </w:r>
      <w:proofErr w:type="spellEnd"/>
    </w:p>
    <w:p w14:paraId="05259D35" w14:textId="1F75A550" w:rsidR="008F0647" w:rsidRPr="008543D7" w:rsidRDefault="008F0647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proofErr w:type="spellStart"/>
      <w:r w:rsidRPr="008543D7">
        <w:rPr>
          <w:rFonts w:ascii="Arial" w:hAnsi="Arial" w:cs="Arial"/>
          <w:sz w:val="20"/>
          <w:szCs w:val="20"/>
        </w:rPr>
        <w:t>ren</w:t>
      </w:r>
      <w:proofErr w:type="spellEnd"/>
      <w:r w:rsidRPr="008543D7">
        <w:rPr>
          <w:rFonts w:ascii="Arial" w:hAnsi="Arial" w:cs="Arial"/>
          <w:sz w:val="20"/>
          <w:szCs w:val="20"/>
        </w:rPr>
        <w:t xml:space="preserve"> C:\WINPEMOUNT\Windows\System32\wbem\fastprox.dll  </w:t>
      </w:r>
      <w:proofErr w:type="spellStart"/>
      <w:r w:rsidRPr="008543D7">
        <w:rPr>
          <w:rFonts w:ascii="Arial" w:hAnsi="Arial" w:cs="Arial"/>
          <w:sz w:val="20"/>
          <w:szCs w:val="20"/>
        </w:rPr>
        <w:t>fastprox.dll_old</w:t>
      </w:r>
      <w:proofErr w:type="spellEnd"/>
    </w:p>
    <w:p w14:paraId="38285B9D" w14:textId="2A80A0AE" w:rsidR="008F0647" w:rsidRPr="008543D7" w:rsidRDefault="008F0647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color w:val="000000"/>
          <w:sz w:val="20"/>
          <w:szCs w:val="20"/>
        </w:rPr>
        <w:t>copy</w:t>
      </w:r>
      <w:r w:rsidRPr="008543D7">
        <w:rPr>
          <w:rFonts w:ascii="Arial" w:hAnsi="Arial" w:cs="Arial"/>
          <w:sz w:val="20"/>
          <w:szCs w:val="20"/>
        </w:rPr>
        <w:t xml:space="preserve"> C:\temp\fastprox.dll C:\WINPEMOUNT\Windows\System32\wbem\fastprox.dll  </w:t>
      </w:r>
    </w:p>
    <w:p w14:paraId="58A52A3D" w14:textId="77777777" w:rsidR="008F0647" w:rsidRPr="008543D7" w:rsidRDefault="008F0647" w:rsidP="008F0647">
      <w:pPr>
        <w:pStyle w:val="ListParagraph"/>
        <w:numPr>
          <w:ilvl w:val="1"/>
          <w:numId w:val="40"/>
        </w:numPr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dism.exe /</w:t>
      </w:r>
      <w:proofErr w:type="spellStart"/>
      <w:r w:rsidRPr="008543D7">
        <w:rPr>
          <w:rFonts w:ascii="Arial" w:hAnsi="Arial" w:cs="Arial"/>
          <w:sz w:val="20"/>
          <w:szCs w:val="20"/>
        </w:rPr>
        <w:t>unmount-wim</w:t>
      </w:r>
      <w:proofErr w:type="spellEnd"/>
      <w:r w:rsidRPr="008543D7">
        <w:rPr>
          <w:rFonts w:ascii="Arial" w:hAnsi="Arial" w:cs="Arial"/>
          <w:sz w:val="20"/>
          <w:szCs w:val="20"/>
        </w:rPr>
        <w:t xml:space="preserve"> /</w:t>
      </w:r>
      <w:proofErr w:type="spellStart"/>
      <w:r w:rsidRPr="008543D7">
        <w:rPr>
          <w:rFonts w:ascii="Arial" w:hAnsi="Arial" w:cs="Arial"/>
          <w:sz w:val="20"/>
          <w:szCs w:val="20"/>
        </w:rPr>
        <w:t>mountdir:C</w:t>
      </w:r>
      <w:proofErr w:type="spellEnd"/>
      <w:r w:rsidRPr="008543D7">
        <w:rPr>
          <w:rFonts w:ascii="Arial" w:hAnsi="Arial" w:cs="Arial"/>
          <w:sz w:val="20"/>
          <w:szCs w:val="20"/>
        </w:rPr>
        <w:t>:\WINPEMOUNT /commit</w:t>
      </w:r>
    </w:p>
    <w:p w14:paraId="2A81218E" w14:textId="725DFBA7" w:rsidR="008F0647" w:rsidRPr="008543D7" w:rsidRDefault="008F0647" w:rsidP="008F0647">
      <w:pPr>
        <w:pStyle w:val="ListParagraph"/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1A8C217C" wp14:editId="0CED44ED">
            <wp:extent cx="5962650" cy="12096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62650" cy="1209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1FEFFA" w14:textId="77777777" w:rsidR="00D00518" w:rsidRPr="008543D7" w:rsidRDefault="00D00518" w:rsidP="00D00518">
      <w:pPr>
        <w:pStyle w:val="ListParagraph"/>
        <w:rPr>
          <w:rFonts w:ascii="Arial" w:hAnsi="Arial" w:cs="Arial"/>
          <w:sz w:val="20"/>
          <w:szCs w:val="20"/>
        </w:rPr>
      </w:pPr>
    </w:p>
    <w:p w14:paraId="71DC9276" w14:textId="7E42C3B3" w:rsidR="002805F7" w:rsidRPr="008543D7" w:rsidRDefault="002805F7" w:rsidP="00D00518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Prepare</w:t>
      </w:r>
      <w:r w:rsidR="001D0196">
        <w:rPr>
          <w:rFonts w:ascii="Arial" w:hAnsi="Arial" w:cs="Arial"/>
          <w:sz w:val="20"/>
          <w:szCs w:val="20"/>
        </w:rPr>
        <w:t xml:space="preserve"> the</w:t>
      </w:r>
      <w:r w:rsidRPr="008543D7">
        <w:rPr>
          <w:rFonts w:ascii="Arial" w:hAnsi="Arial" w:cs="Arial"/>
          <w:sz w:val="20"/>
          <w:szCs w:val="20"/>
        </w:rPr>
        <w:t xml:space="preserve"> distribution of the </w:t>
      </w:r>
      <w:r w:rsidR="008D2EBE" w:rsidRPr="000A1E90">
        <w:rPr>
          <w:rFonts w:ascii="Arial" w:hAnsi="Arial" w:cs="Arial"/>
          <w:sz w:val="20"/>
          <w:szCs w:val="20"/>
        </w:rPr>
        <w:t>WinPE 4/5 Boot Environment</w:t>
      </w:r>
      <w:r w:rsidR="008D2EBE" w:rsidRPr="008543D7">
        <w:rPr>
          <w:rFonts w:ascii="Arial" w:hAnsi="Arial" w:cs="Arial"/>
          <w:sz w:val="20"/>
          <w:szCs w:val="20"/>
        </w:rPr>
        <w:t xml:space="preserve"> </w:t>
      </w:r>
      <w:r w:rsidRPr="008543D7">
        <w:rPr>
          <w:rFonts w:ascii="Arial" w:hAnsi="Arial" w:cs="Arial"/>
          <w:sz w:val="20"/>
          <w:szCs w:val="20"/>
        </w:rPr>
        <w:t>package and run the distribution setup</w:t>
      </w:r>
    </w:p>
    <w:p w14:paraId="2D7E4C6D" w14:textId="77777777" w:rsidR="002805F7" w:rsidRPr="008543D7" w:rsidRDefault="002805F7" w:rsidP="002805F7">
      <w:pPr>
        <w:pStyle w:val="ListParagraph"/>
        <w:tabs>
          <w:tab w:val="left" w:pos="2544"/>
        </w:tabs>
        <w:ind w:left="360"/>
        <w:rPr>
          <w:rFonts w:ascii="Arial" w:hAnsi="Arial" w:cs="Arial"/>
          <w:sz w:val="20"/>
          <w:szCs w:val="20"/>
        </w:rPr>
      </w:pPr>
    </w:p>
    <w:p w14:paraId="65EDF531" w14:textId="4928D752" w:rsidR="00F869AC" w:rsidRPr="008543D7" w:rsidRDefault="001D0196" w:rsidP="002805F7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Using</w:t>
      </w:r>
      <w:r w:rsidRPr="008543D7">
        <w:rPr>
          <w:rFonts w:ascii="Arial" w:hAnsi="Arial" w:cs="Arial"/>
          <w:sz w:val="20"/>
          <w:szCs w:val="20"/>
        </w:rPr>
        <w:t xml:space="preserve"> 7-Zip</w:t>
      </w:r>
      <w:r w:rsidR="000A1E90">
        <w:rPr>
          <w:rFonts w:ascii="Arial" w:hAnsi="Arial" w:cs="Arial"/>
          <w:sz w:val="20"/>
          <w:szCs w:val="20"/>
        </w:rPr>
        <w:t>,</w:t>
      </w:r>
      <w:r w:rsidRPr="008543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y</w:t>
      </w:r>
      <w:r w:rsidR="008C498B" w:rsidRPr="008543D7">
        <w:rPr>
          <w:rFonts w:ascii="Arial" w:hAnsi="Arial" w:cs="Arial"/>
          <w:sz w:val="20"/>
          <w:szCs w:val="20"/>
        </w:rPr>
        <w:t xml:space="preserve">ou may verify the </w:t>
      </w:r>
      <w:r>
        <w:rPr>
          <w:rFonts w:ascii="Arial" w:hAnsi="Arial" w:cs="Arial"/>
          <w:sz w:val="20"/>
          <w:szCs w:val="20"/>
        </w:rPr>
        <w:t xml:space="preserve">modified </w:t>
      </w:r>
      <w:r w:rsidR="008C498B" w:rsidRPr="008543D7">
        <w:rPr>
          <w:rFonts w:ascii="Arial" w:hAnsi="Arial" w:cs="Arial"/>
          <w:sz w:val="20"/>
          <w:szCs w:val="20"/>
        </w:rPr>
        <w:t xml:space="preserve">image has been </w:t>
      </w:r>
      <w:r>
        <w:rPr>
          <w:rFonts w:ascii="Arial" w:hAnsi="Arial" w:cs="Arial"/>
          <w:sz w:val="20"/>
          <w:szCs w:val="20"/>
        </w:rPr>
        <w:t>distributed</w:t>
      </w:r>
      <w:r w:rsidR="008C498B" w:rsidRPr="008543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 w:rsidR="008C498B" w:rsidRPr="008543D7">
        <w:rPr>
          <w:rFonts w:ascii="Arial" w:hAnsi="Arial" w:cs="Arial"/>
          <w:sz w:val="20"/>
          <w:szCs w:val="20"/>
        </w:rPr>
        <w:t xml:space="preserve"> the </w:t>
      </w:r>
      <w:r w:rsidR="002805F7" w:rsidRPr="008543D7">
        <w:rPr>
          <w:rFonts w:ascii="Arial" w:hAnsi="Arial" w:cs="Arial"/>
          <w:sz w:val="20"/>
          <w:szCs w:val="20"/>
        </w:rPr>
        <w:t>install</w:t>
      </w:r>
      <w:r w:rsidR="008C498B" w:rsidRPr="008543D7">
        <w:rPr>
          <w:rFonts w:ascii="Arial" w:hAnsi="Arial" w:cs="Arial"/>
          <w:sz w:val="20"/>
          <w:szCs w:val="20"/>
        </w:rPr>
        <w:t xml:space="preserve"> folder</w:t>
      </w:r>
      <w:r w:rsidR="008C498B" w:rsidRPr="008543D7">
        <w:rPr>
          <w:rFonts w:ascii="Arial" w:hAnsi="Arial" w:cs="Arial"/>
          <w:noProof/>
          <w:sz w:val="20"/>
          <w:szCs w:val="20"/>
          <w:lang w:eastAsia="de-DE"/>
        </w:rPr>
        <w:t xml:space="preserve"> </w:t>
      </w:r>
      <w:r w:rsidR="002805F7" w:rsidRPr="008543D7">
        <w:rPr>
          <w:rFonts w:ascii="Arial" w:hAnsi="Arial" w:cs="Arial"/>
          <w:noProof/>
          <w:sz w:val="20"/>
          <w:szCs w:val="20"/>
          <w:lang w:eastAsia="de-DE"/>
        </w:rPr>
        <w:t xml:space="preserve"> (e.g. \\Srv10\dsm$\Install\Master\Projects\19083\rev\1\Extern$\Boot\winpe40.wim\Windows\System32\wbem\)</w:t>
      </w:r>
      <w:r w:rsidR="002805F7" w:rsidRPr="008543D7">
        <w:rPr>
          <w:rFonts w:ascii="Arial" w:hAnsi="Arial" w:cs="Arial"/>
          <w:noProof/>
          <w:sz w:val="20"/>
          <w:szCs w:val="20"/>
          <w:lang w:val="de-DE" w:eastAsia="de-DE"/>
        </w:rPr>
        <w:drawing>
          <wp:inline distT="0" distB="0" distL="0" distR="0" wp14:anchorId="5E012C6B" wp14:editId="6E11F569">
            <wp:extent cx="5972810" cy="1852295"/>
            <wp:effectExtent l="0" t="0" r="889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852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A1AC4" w14:textId="77777777" w:rsidR="008C498B" w:rsidRPr="008543D7" w:rsidRDefault="008C498B" w:rsidP="008C498B">
      <w:pPr>
        <w:pStyle w:val="ListParagraph"/>
        <w:tabs>
          <w:tab w:val="left" w:pos="2544"/>
        </w:tabs>
        <w:ind w:left="360"/>
        <w:rPr>
          <w:rFonts w:ascii="Arial" w:hAnsi="Arial" w:cs="Arial"/>
          <w:sz w:val="20"/>
          <w:szCs w:val="20"/>
        </w:rPr>
      </w:pPr>
    </w:p>
    <w:p w14:paraId="5F867773" w14:textId="4A1C21A5" w:rsidR="008C498B" w:rsidRDefault="001D0196" w:rsidP="001D0196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Now copy your existing “</w:t>
      </w:r>
      <w:r w:rsidRPr="001D0196">
        <w:rPr>
          <w:rFonts w:ascii="Arial" w:hAnsi="Arial" w:cs="Arial"/>
          <w:sz w:val="20"/>
          <w:szCs w:val="20"/>
        </w:rPr>
        <w:t>Windows 7 Domain - OS Configuration Package</w:t>
      </w:r>
      <w:r>
        <w:rPr>
          <w:rFonts w:ascii="Arial" w:hAnsi="Arial" w:cs="Arial"/>
          <w:sz w:val="20"/>
          <w:szCs w:val="20"/>
        </w:rPr>
        <w:t xml:space="preserve">” and </w:t>
      </w:r>
      <w:r w:rsidR="000A1E90">
        <w:rPr>
          <w:rFonts w:ascii="Arial" w:hAnsi="Arial" w:cs="Arial"/>
          <w:sz w:val="20"/>
          <w:szCs w:val="20"/>
        </w:rPr>
        <w:t>adapt the Boot Environment Type. A</w:t>
      </w:r>
      <w:r>
        <w:rPr>
          <w:rFonts w:ascii="Arial" w:hAnsi="Arial" w:cs="Arial"/>
          <w:sz w:val="20"/>
          <w:szCs w:val="20"/>
        </w:rPr>
        <w:t>s this is a special OS Installation Set</w:t>
      </w:r>
      <w:r w:rsidR="0015230B">
        <w:rPr>
          <w:rFonts w:ascii="Arial" w:hAnsi="Arial" w:cs="Arial"/>
          <w:sz w:val="20"/>
          <w:szCs w:val="20"/>
        </w:rPr>
        <w:t>, please</w:t>
      </w:r>
      <w:r w:rsidR="000A1E90">
        <w:rPr>
          <w:rFonts w:ascii="Arial" w:hAnsi="Arial" w:cs="Arial"/>
          <w:sz w:val="20"/>
          <w:szCs w:val="20"/>
        </w:rPr>
        <w:t xml:space="preserve"> consider to set a fixed Boot Environment Link too. </w:t>
      </w:r>
      <w:r>
        <w:rPr>
          <w:noProof/>
          <w:lang w:val="de-DE" w:eastAsia="de-DE"/>
        </w:rPr>
        <w:drawing>
          <wp:inline distT="0" distB="0" distL="0" distR="0" wp14:anchorId="0CD0D9B1" wp14:editId="433C257B">
            <wp:extent cx="5972810" cy="826770"/>
            <wp:effectExtent l="0" t="0" r="889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0B3A02" w14:textId="77777777" w:rsidR="001D0196" w:rsidRPr="001D0196" w:rsidRDefault="001D0196" w:rsidP="001D0196">
      <w:pPr>
        <w:pStyle w:val="ListParagraph"/>
        <w:rPr>
          <w:rFonts w:ascii="Arial" w:hAnsi="Arial" w:cs="Arial"/>
          <w:sz w:val="20"/>
          <w:szCs w:val="20"/>
        </w:rPr>
      </w:pPr>
    </w:p>
    <w:p w14:paraId="7AF090FD" w14:textId="0C090AC0" w:rsidR="003B182D" w:rsidRDefault="003B182D" w:rsidP="001D0196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 w:rsidRPr="008543D7">
        <w:rPr>
          <w:rFonts w:ascii="Arial" w:hAnsi="Arial" w:cs="Arial"/>
          <w:sz w:val="20"/>
          <w:szCs w:val="20"/>
        </w:rPr>
        <w:t>Prepare</w:t>
      </w:r>
      <w:r>
        <w:rPr>
          <w:rFonts w:ascii="Arial" w:hAnsi="Arial" w:cs="Arial"/>
          <w:sz w:val="20"/>
          <w:szCs w:val="20"/>
        </w:rPr>
        <w:t xml:space="preserve"> the</w:t>
      </w:r>
      <w:r w:rsidRPr="008543D7">
        <w:rPr>
          <w:rFonts w:ascii="Arial" w:hAnsi="Arial" w:cs="Arial"/>
          <w:sz w:val="20"/>
          <w:szCs w:val="20"/>
        </w:rPr>
        <w:t xml:space="preserve"> distribution of the </w:t>
      </w:r>
      <w:r>
        <w:rPr>
          <w:rFonts w:ascii="Arial" w:hAnsi="Arial" w:cs="Arial"/>
          <w:sz w:val="20"/>
          <w:szCs w:val="20"/>
        </w:rPr>
        <w:t>“</w:t>
      </w:r>
      <w:r w:rsidRPr="001D0196">
        <w:rPr>
          <w:rFonts w:ascii="Arial" w:hAnsi="Arial" w:cs="Arial"/>
          <w:sz w:val="20"/>
          <w:szCs w:val="20"/>
        </w:rPr>
        <w:t>Windows 7 Domain - OS Configuration Package</w:t>
      </w:r>
      <w:r>
        <w:rPr>
          <w:rFonts w:ascii="Arial" w:hAnsi="Arial" w:cs="Arial"/>
          <w:sz w:val="20"/>
          <w:szCs w:val="20"/>
        </w:rPr>
        <w:t xml:space="preserve">” </w:t>
      </w:r>
      <w:r w:rsidRPr="008543D7">
        <w:rPr>
          <w:rFonts w:ascii="Arial" w:hAnsi="Arial" w:cs="Arial"/>
          <w:sz w:val="20"/>
          <w:szCs w:val="20"/>
        </w:rPr>
        <w:t>and run the distribution setup</w:t>
      </w:r>
      <w:r w:rsidR="009E3399">
        <w:rPr>
          <w:rFonts w:ascii="Arial" w:hAnsi="Arial" w:cs="Arial"/>
          <w:sz w:val="20"/>
          <w:szCs w:val="20"/>
        </w:rPr>
        <w:t>. Wait until the distribution is completed.</w:t>
      </w:r>
    </w:p>
    <w:p w14:paraId="1D9CAF5A" w14:textId="77777777" w:rsidR="003B182D" w:rsidRPr="003B182D" w:rsidRDefault="003B182D" w:rsidP="003B182D">
      <w:pPr>
        <w:pStyle w:val="ListParagraph"/>
        <w:rPr>
          <w:rFonts w:ascii="Arial" w:hAnsi="Arial" w:cs="Arial"/>
          <w:sz w:val="20"/>
          <w:szCs w:val="20"/>
        </w:rPr>
      </w:pPr>
    </w:p>
    <w:p w14:paraId="4B960A05" w14:textId="51EE317B" w:rsidR="001D0196" w:rsidRDefault="008D2EBE" w:rsidP="001D0196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Now c</w:t>
      </w:r>
      <w:r w:rsidR="001D0196">
        <w:rPr>
          <w:rFonts w:ascii="Arial" w:hAnsi="Arial" w:cs="Arial"/>
          <w:sz w:val="20"/>
          <w:szCs w:val="20"/>
        </w:rPr>
        <w:t>opy your “</w:t>
      </w:r>
      <w:r w:rsidR="001D0196" w:rsidRPr="001D0196">
        <w:rPr>
          <w:rFonts w:ascii="Arial" w:hAnsi="Arial" w:cs="Arial"/>
          <w:sz w:val="20"/>
          <w:szCs w:val="20"/>
        </w:rPr>
        <w:t xml:space="preserve">Windows 7 (x64) Enterprise </w:t>
      </w:r>
      <w:r w:rsidR="001D0196">
        <w:rPr>
          <w:rFonts w:ascii="Arial" w:hAnsi="Arial" w:cs="Arial"/>
          <w:sz w:val="20"/>
          <w:szCs w:val="20"/>
        </w:rPr>
        <w:t>– OS Installation Set” and replace the “</w:t>
      </w:r>
      <w:r w:rsidR="001D0196" w:rsidRPr="001D0196">
        <w:rPr>
          <w:rFonts w:ascii="Arial" w:hAnsi="Arial" w:cs="Arial"/>
          <w:sz w:val="20"/>
          <w:szCs w:val="20"/>
        </w:rPr>
        <w:t>Windows 7 Domain - OS Configuration Package</w:t>
      </w:r>
      <w:r w:rsidR="001D0196">
        <w:rPr>
          <w:rFonts w:ascii="Arial" w:hAnsi="Arial" w:cs="Arial"/>
          <w:sz w:val="20"/>
          <w:szCs w:val="20"/>
        </w:rPr>
        <w:t xml:space="preserve">” </w:t>
      </w:r>
      <w:r w:rsidR="009E3399">
        <w:rPr>
          <w:rFonts w:ascii="Arial" w:hAnsi="Arial" w:cs="Arial"/>
          <w:sz w:val="20"/>
          <w:szCs w:val="20"/>
        </w:rPr>
        <w:t>in the new OS Set</w:t>
      </w:r>
      <w:bookmarkStart w:id="0" w:name="_GoBack"/>
      <w:bookmarkEnd w:id="0"/>
      <w:r w:rsidR="001D0196">
        <w:rPr>
          <w:noProof/>
          <w:lang w:val="de-DE" w:eastAsia="de-DE"/>
        </w:rPr>
        <w:drawing>
          <wp:inline distT="0" distB="0" distL="0" distR="0" wp14:anchorId="7B4FC5C4" wp14:editId="3E62D86E">
            <wp:extent cx="5972810" cy="919480"/>
            <wp:effectExtent l="0" t="0" r="889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91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E0838" w14:textId="77777777" w:rsidR="000A1E90" w:rsidRPr="000A1E90" w:rsidRDefault="000A1E90" w:rsidP="000A1E90">
      <w:pPr>
        <w:pStyle w:val="ListParagraph"/>
        <w:rPr>
          <w:rFonts w:ascii="Arial" w:hAnsi="Arial" w:cs="Arial"/>
          <w:sz w:val="20"/>
          <w:szCs w:val="20"/>
        </w:rPr>
      </w:pPr>
    </w:p>
    <w:p w14:paraId="68435919" w14:textId="612CBB9A" w:rsidR="000A1E90" w:rsidRPr="008543D7" w:rsidRDefault="000A1E90" w:rsidP="001D0196">
      <w:pPr>
        <w:pStyle w:val="ListParagraph"/>
        <w:numPr>
          <w:ilvl w:val="0"/>
          <w:numId w:val="40"/>
        </w:numPr>
        <w:tabs>
          <w:tab w:val="left" w:pos="254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Assign the new “</w:t>
      </w:r>
      <w:r w:rsidRPr="001D0196">
        <w:rPr>
          <w:rFonts w:ascii="Arial" w:hAnsi="Arial" w:cs="Arial"/>
          <w:sz w:val="20"/>
          <w:szCs w:val="20"/>
        </w:rPr>
        <w:t xml:space="preserve">Windows 7 (x64) Enterprise </w:t>
      </w:r>
      <w:r>
        <w:rPr>
          <w:rFonts w:ascii="Arial" w:hAnsi="Arial" w:cs="Arial"/>
          <w:sz w:val="20"/>
          <w:szCs w:val="20"/>
        </w:rPr>
        <w:t xml:space="preserve">– OS Installation Set” to </w:t>
      </w:r>
      <w:r w:rsidR="008D2EBE">
        <w:rPr>
          <w:rFonts w:ascii="Arial" w:hAnsi="Arial" w:cs="Arial"/>
          <w:sz w:val="20"/>
          <w:szCs w:val="20"/>
        </w:rPr>
        <w:t>a test</w:t>
      </w:r>
      <w:r>
        <w:rPr>
          <w:rFonts w:ascii="Arial" w:hAnsi="Arial" w:cs="Arial"/>
          <w:sz w:val="20"/>
          <w:szCs w:val="20"/>
        </w:rPr>
        <w:t xml:space="preserve"> client and verify the OS deployment is successful</w:t>
      </w:r>
      <w:r>
        <w:rPr>
          <w:noProof/>
          <w:lang w:val="de-DE" w:eastAsia="de-DE"/>
        </w:rPr>
        <w:drawing>
          <wp:inline distT="0" distB="0" distL="0" distR="0" wp14:anchorId="23514900" wp14:editId="006A51BB">
            <wp:extent cx="5972810" cy="2777490"/>
            <wp:effectExtent l="0" t="0" r="8890" b="381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777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A1E90" w:rsidRPr="008543D7" w:rsidSect="001702D8">
      <w:headerReference w:type="default" r:id="rId20"/>
      <w:footerReference w:type="default" r:id="rId21"/>
      <w:pgSz w:w="11907" w:h="16839" w:code="9"/>
      <w:pgMar w:top="2880" w:right="117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FE4ADF" w14:textId="77777777" w:rsidR="00D84A67" w:rsidRDefault="00D84A67" w:rsidP="00E96FF8">
      <w:pPr>
        <w:spacing w:after="0" w:line="240" w:lineRule="auto"/>
      </w:pPr>
      <w:r>
        <w:separator/>
      </w:r>
    </w:p>
  </w:endnote>
  <w:endnote w:type="continuationSeparator" w:id="0">
    <w:p w14:paraId="3FC0B483" w14:textId="77777777" w:rsidR="00D84A67" w:rsidRDefault="00D84A67" w:rsidP="00E96F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e Gothic LT Std">
    <w:altName w:val="Cambri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eGothic">
    <w:altName w:val="Cambri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D2D0D1" w14:textId="77777777" w:rsidR="00A05C4E" w:rsidRDefault="009374A9">
    <w:pPr>
      <w:pStyle w:val="Footer"/>
    </w:pPr>
    <w:r w:rsidRPr="009374A9">
      <w:rPr>
        <w:noProof/>
        <w:lang w:val="de-DE" w:eastAsia="de-DE"/>
      </w:rPr>
      <w:drawing>
        <wp:anchor distT="0" distB="0" distL="114300" distR="114300" simplePos="0" relativeHeight="251673600" behindDoc="0" locked="0" layoutInCell="1" allowOverlap="1" wp14:anchorId="6766C065" wp14:editId="6BEFDB06">
          <wp:simplePos x="0" y="0"/>
          <wp:positionH relativeFrom="column">
            <wp:posOffset>3267075</wp:posOffset>
          </wp:positionH>
          <wp:positionV relativeFrom="paragraph">
            <wp:posOffset>-230505</wp:posOffset>
          </wp:positionV>
          <wp:extent cx="4057650" cy="552450"/>
          <wp:effectExtent l="0" t="0" r="0" b="0"/>
          <wp:wrapNone/>
          <wp:docPr id="4" name="Picture 4" descr="address_high_box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ddress_high_box.tif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057650" cy="552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A05C4E" w:rsidRPr="00A05C4E"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BB26A71" wp14:editId="36AA553B">
              <wp:simplePos x="0" y="0"/>
              <wp:positionH relativeFrom="column">
                <wp:posOffset>228933</wp:posOffset>
              </wp:positionH>
              <wp:positionV relativeFrom="paragraph">
                <wp:posOffset>-1163955</wp:posOffset>
              </wp:positionV>
              <wp:extent cx="2895600" cy="1152525"/>
              <wp:effectExtent l="0" t="0" r="0" b="9525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95600" cy="11525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616569" w14:textId="77777777" w:rsidR="00A05C4E" w:rsidRPr="006A0B2C" w:rsidRDefault="00A712DC" w:rsidP="00A05C4E">
                          <w:pPr>
                            <w:spacing w:line="360" w:lineRule="auto"/>
                            <w:jc w:val="both"/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>Copyright © 2014</w:t>
                          </w:r>
                          <w:r w:rsidR="00A05C4E" w:rsidRPr="006A0B2C"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 xml:space="preserve"> FrontRange Solutions USA Inc.  All Rights Reserved.  </w:t>
                          </w:r>
                          <w:proofErr w:type="spellStart"/>
                          <w:r w:rsidR="00A05C4E" w:rsidRPr="006A0B2C"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>GoldMine</w:t>
                          </w:r>
                          <w:proofErr w:type="spellEnd"/>
                          <w:r w:rsidR="00A05C4E" w:rsidRPr="006A0B2C"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 xml:space="preserve">, HEAT, </w:t>
                          </w:r>
                          <w:proofErr w:type="spellStart"/>
                          <w:r w:rsidR="00A05C4E" w:rsidRPr="006A0B2C"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>NetInstall</w:t>
                          </w:r>
                          <w:proofErr w:type="spellEnd"/>
                          <w:r w:rsidR="00A05C4E" w:rsidRPr="006A0B2C">
                            <w:rPr>
                              <w:rFonts w:ascii="Arial" w:hAnsi="Arial" w:cs="Arial"/>
                              <w:b/>
                              <w:color w:val="A6A6A6" w:themeColor="background1" w:themeShade="A6"/>
                              <w:sz w:val="14"/>
                              <w:lang w:val="en-GB"/>
                            </w:rPr>
                            <w:t>, and other FrontRange Solutions products, brands and trademarks are property of FrontRange Solutions USA Inc. and/or its affiliates in the United States and/or other countries.  Other products, brands and trademarks are property of their respective owners/companies.</w:t>
                          </w:r>
                        </w:p>
                        <w:p w14:paraId="267C35AD" w14:textId="77777777" w:rsidR="00A05C4E" w:rsidRPr="006A0B2C" w:rsidRDefault="00A05C4E" w:rsidP="00A05C4E">
                          <w:pPr>
                            <w:jc w:val="both"/>
                            <w:rPr>
                              <w:sz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8.05pt;margin-top:-91.65pt;width:228pt;height:9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" stroked="f">
              <v:textbox>
                <w:txbxContent>
                  <w:p w14:paraId="0F616569" w14:textId="77777777" w:rsidR="00A05C4E" w:rsidRPr="006A0B2C" w:rsidRDefault="00A712DC" w:rsidP="00A05C4E">
                    <w:pPr>
                      <w:spacing w:line="360" w:lineRule="auto"/>
                      <w:jc w:val="both"/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</w:pPr>
                    <w:r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>Copyright © 2014</w:t>
                    </w:r>
                    <w:r w:rsidR="00A05C4E" w:rsidRPr="006A0B2C"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 xml:space="preserve"> FrontRange Solutions USA Inc.  All Rights Reserved.  </w:t>
                    </w:r>
                    <w:proofErr w:type="spellStart"/>
                    <w:r w:rsidR="00A05C4E" w:rsidRPr="006A0B2C"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>GoldMine</w:t>
                    </w:r>
                    <w:proofErr w:type="spellEnd"/>
                    <w:r w:rsidR="00A05C4E" w:rsidRPr="006A0B2C"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 xml:space="preserve">, HEAT, </w:t>
                    </w:r>
                    <w:proofErr w:type="spellStart"/>
                    <w:r w:rsidR="00A05C4E" w:rsidRPr="006A0B2C"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>NetInstall</w:t>
                    </w:r>
                    <w:proofErr w:type="spellEnd"/>
                    <w:r w:rsidR="00A05C4E" w:rsidRPr="006A0B2C">
                      <w:rPr>
                        <w:rFonts w:ascii="Arial" w:hAnsi="Arial" w:cs="Arial"/>
                        <w:b/>
                        <w:color w:val="A6A6A6" w:themeColor="background1" w:themeShade="A6"/>
                        <w:sz w:val="14"/>
                        <w:lang w:val="en-GB"/>
                      </w:rPr>
                      <w:t>, and other FrontRange Solutions products, brands and trademarks are property of FrontRange Solutions USA Inc. and/or its affiliates in the United States and/or other countries.  Other products, brands and trademarks are property of their respective owners/companies.</w:t>
                    </w:r>
                  </w:p>
                  <w:p w14:paraId="267C35AD" w14:textId="77777777" w:rsidR="00A05C4E" w:rsidRPr="006A0B2C" w:rsidRDefault="00A05C4E" w:rsidP="00A05C4E">
                    <w:pPr>
                      <w:jc w:val="both"/>
                      <w:rPr>
                        <w:sz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06A1C030" w14:textId="4F58640F" w:rsidR="00A05C4E" w:rsidRDefault="009374A9">
    <w:pPr>
      <w:pStyle w:val="Footer"/>
    </w:pPr>
    <w:r>
      <w:rPr>
        <w:noProof/>
        <w:lang w:val="de-DE" w:eastAsia="de-DE"/>
      </w:rPr>
      <w:drawing>
        <wp:anchor distT="0" distB="0" distL="114300" distR="114300" simplePos="0" relativeHeight="251674624" behindDoc="1" locked="0" layoutInCell="1" allowOverlap="1" wp14:anchorId="115877EE" wp14:editId="0D037E86">
          <wp:simplePos x="0" y="0"/>
          <wp:positionH relativeFrom="column">
            <wp:posOffset>-466725</wp:posOffset>
          </wp:positionH>
          <wp:positionV relativeFrom="paragraph">
            <wp:posOffset>151765</wp:posOffset>
          </wp:positionV>
          <wp:extent cx="7791450" cy="514350"/>
          <wp:effectExtent l="0" t="0" r="0" b="0"/>
          <wp:wrapNone/>
          <wp:docPr id="7" name="Pictur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oter.png"/>
                  <pic:cNvPicPr preferRelativeResize="0"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1450" cy="514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11CD33" w14:textId="77777777" w:rsidR="00D84A67" w:rsidRDefault="00D84A67" w:rsidP="00E96FF8">
      <w:pPr>
        <w:spacing w:after="0" w:line="240" w:lineRule="auto"/>
      </w:pPr>
      <w:r>
        <w:separator/>
      </w:r>
    </w:p>
  </w:footnote>
  <w:footnote w:type="continuationSeparator" w:id="0">
    <w:p w14:paraId="2DD69966" w14:textId="77777777" w:rsidR="00D84A67" w:rsidRDefault="00D84A67" w:rsidP="00E96F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2BC606" w14:textId="4E7044D1" w:rsidR="00A05C4E" w:rsidRDefault="007A39FB">
    <w:pPr>
      <w:pStyle w:val="Header"/>
    </w:pPr>
    <w:r>
      <w:rPr>
        <w:noProof/>
        <w:lang w:val="de-DE" w:eastAsia="de-DE"/>
      </w:rPr>
      <w:drawing>
        <wp:anchor distT="0" distB="0" distL="114300" distR="114300" simplePos="0" relativeHeight="251682816" behindDoc="0" locked="0" layoutInCell="1" allowOverlap="1" wp14:anchorId="440CE95B" wp14:editId="7DF2D461">
          <wp:simplePos x="0" y="0"/>
          <wp:positionH relativeFrom="column">
            <wp:posOffset>-467995</wp:posOffset>
          </wp:positionH>
          <wp:positionV relativeFrom="paragraph">
            <wp:posOffset>-455930</wp:posOffset>
          </wp:positionV>
          <wp:extent cx="7955280" cy="1311910"/>
          <wp:effectExtent l="0" t="0" r="7620" b="2540"/>
          <wp:wrapNone/>
          <wp:docPr id="3" name="Picture 3" descr="head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heade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102" r="-676" b="5591"/>
                  <a:stretch>
                    <a:fillRect/>
                  </a:stretch>
                </pic:blipFill>
                <pic:spPr bwMode="auto">
                  <a:xfrm>
                    <a:off x="0" y="0"/>
                    <a:ext cx="7955280" cy="13119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7A5898D0" w14:textId="77777777" w:rsidR="00A05C4E" w:rsidRDefault="00A05C4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26992"/>
    <w:multiLevelType w:val="hybridMultilevel"/>
    <w:tmpl w:val="BB4E51A4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03E51C73"/>
    <w:multiLevelType w:val="hybridMultilevel"/>
    <w:tmpl w:val="FE1AFA46"/>
    <w:lvl w:ilvl="0" w:tplc="92D47B6A">
      <w:numFmt w:val="bullet"/>
      <w:lvlText w:val="•"/>
      <w:lvlJc w:val="left"/>
      <w:pPr>
        <w:ind w:left="720" w:hanging="360"/>
      </w:pPr>
      <w:rPr>
        <w:rFonts w:ascii="Trade Gothic LT Std" w:eastAsiaTheme="minorEastAsia" w:hAnsi="Trade Gothic LT Std" w:cs="Trade Gothic LT St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C90CA5"/>
    <w:multiLevelType w:val="hybridMultilevel"/>
    <w:tmpl w:val="057A930E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">
    <w:nsid w:val="0DE252EA"/>
    <w:multiLevelType w:val="hybridMultilevel"/>
    <w:tmpl w:val="392013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DC0CFD"/>
    <w:multiLevelType w:val="hybridMultilevel"/>
    <w:tmpl w:val="0F2EB3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0B1745"/>
    <w:multiLevelType w:val="hybridMultilevel"/>
    <w:tmpl w:val="CF16F9FC"/>
    <w:lvl w:ilvl="0" w:tplc="04090001">
      <w:start w:val="1"/>
      <w:numFmt w:val="bullet"/>
      <w:lvlText w:val=""/>
      <w:lvlJc w:val="left"/>
      <w:pPr>
        <w:ind w:left="41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940" w:hanging="360"/>
      </w:pPr>
      <w:rPr>
        <w:rFonts w:ascii="Wingdings" w:hAnsi="Wingdings" w:hint="default"/>
      </w:rPr>
    </w:lvl>
  </w:abstractNum>
  <w:abstractNum w:abstractNumId="6">
    <w:nsid w:val="18E23F95"/>
    <w:multiLevelType w:val="hybridMultilevel"/>
    <w:tmpl w:val="0F1E3B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CB44E8B"/>
    <w:multiLevelType w:val="hybridMultilevel"/>
    <w:tmpl w:val="E28CC748"/>
    <w:lvl w:ilvl="0" w:tplc="A0D8E84C">
      <w:start w:val="1"/>
      <w:numFmt w:val="bullet"/>
      <w:pStyle w:val="A-sidebarbullet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E10783"/>
    <w:multiLevelType w:val="hybridMultilevel"/>
    <w:tmpl w:val="A6FEC8AE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9">
    <w:nsid w:val="1FC91F51"/>
    <w:multiLevelType w:val="hybridMultilevel"/>
    <w:tmpl w:val="1AA0DDFE"/>
    <w:lvl w:ilvl="0" w:tplc="2B6658F0">
      <w:start w:val="1"/>
      <w:numFmt w:val="decimal"/>
      <w:lvlText w:val="%1."/>
      <w:lvlJc w:val="left"/>
      <w:pPr>
        <w:ind w:left="2160" w:hanging="63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10">
    <w:nsid w:val="234A0F02"/>
    <w:multiLevelType w:val="hybridMultilevel"/>
    <w:tmpl w:val="D54C80C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5CB2699"/>
    <w:multiLevelType w:val="hybridMultilevel"/>
    <w:tmpl w:val="EDA226F0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2">
    <w:nsid w:val="2A7D2C02"/>
    <w:multiLevelType w:val="hybridMultilevel"/>
    <w:tmpl w:val="E892AB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312766"/>
    <w:multiLevelType w:val="hybridMultilevel"/>
    <w:tmpl w:val="59905428"/>
    <w:lvl w:ilvl="0" w:tplc="65FCF3AA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2C9F1A26"/>
    <w:multiLevelType w:val="hybridMultilevel"/>
    <w:tmpl w:val="BF78FFE2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5">
    <w:nsid w:val="2F0B65A4"/>
    <w:multiLevelType w:val="hybridMultilevel"/>
    <w:tmpl w:val="2F10BF64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6">
    <w:nsid w:val="381A076D"/>
    <w:multiLevelType w:val="hybridMultilevel"/>
    <w:tmpl w:val="47A01404"/>
    <w:lvl w:ilvl="0" w:tplc="2B6658F0">
      <w:start w:val="1"/>
      <w:numFmt w:val="decimal"/>
      <w:lvlText w:val="%1."/>
      <w:lvlJc w:val="left"/>
      <w:pPr>
        <w:ind w:left="2160" w:hanging="63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0E6C7A"/>
    <w:multiLevelType w:val="hybridMultilevel"/>
    <w:tmpl w:val="BE346E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D1F10CB"/>
    <w:multiLevelType w:val="hybridMultilevel"/>
    <w:tmpl w:val="AF0292A8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9">
    <w:nsid w:val="3DA4084D"/>
    <w:multiLevelType w:val="hybridMultilevel"/>
    <w:tmpl w:val="257A4702"/>
    <w:lvl w:ilvl="0" w:tplc="04090001">
      <w:start w:val="1"/>
      <w:numFmt w:val="bullet"/>
      <w:lvlText w:val=""/>
      <w:lvlJc w:val="left"/>
      <w:pPr>
        <w:ind w:left="2250" w:hanging="360"/>
      </w:pPr>
      <w:rPr>
        <w:rFonts w:ascii="Symbol" w:hAnsi="Symbol" w:hint="default"/>
      </w:rPr>
    </w:lvl>
    <w:lvl w:ilvl="1" w:tplc="F4260230">
      <w:numFmt w:val="bullet"/>
      <w:lvlText w:val="•"/>
      <w:lvlJc w:val="left"/>
      <w:pPr>
        <w:ind w:left="2970" w:hanging="360"/>
      </w:pPr>
      <w:rPr>
        <w:rFonts w:ascii="Arial" w:eastAsiaTheme="minorEastAsia" w:hAnsi="Arial" w:cs="Arial" w:hint="default"/>
        <w:sz w:val="20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0">
    <w:nsid w:val="3F920916"/>
    <w:multiLevelType w:val="hybridMultilevel"/>
    <w:tmpl w:val="71A42C02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1">
    <w:nsid w:val="42BF4AFF"/>
    <w:multiLevelType w:val="hybridMultilevel"/>
    <w:tmpl w:val="AE98776C"/>
    <w:lvl w:ilvl="0" w:tplc="F4260230">
      <w:numFmt w:val="bullet"/>
      <w:lvlText w:val="•"/>
      <w:lvlJc w:val="left"/>
      <w:pPr>
        <w:ind w:left="4500" w:hanging="360"/>
      </w:pPr>
      <w:rPr>
        <w:rFonts w:ascii="Arial" w:eastAsiaTheme="minorEastAsia" w:hAnsi="Arial" w:cs="Arial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2">
    <w:nsid w:val="446464AE"/>
    <w:multiLevelType w:val="hybridMultilevel"/>
    <w:tmpl w:val="7136B3E8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86B7B69"/>
    <w:multiLevelType w:val="hybridMultilevel"/>
    <w:tmpl w:val="70C0E99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9451F59"/>
    <w:multiLevelType w:val="hybridMultilevel"/>
    <w:tmpl w:val="F8602FBC"/>
    <w:lvl w:ilvl="0" w:tplc="E29CF61A">
      <w:numFmt w:val="bullet"/>
      <w:lvlText w:val="•"/>
      <w:lvlJc w:val="left"/>
      <w:pPr>
        <w:ind w:left="720" w:hanging="360"/>
      </w:pPr>
      <w:rPr>
        <w:rFonts w:ascii="Trade Gothic LT Std" w:eastAsiaTheme="minorEastAsia" w:hAnsi="Trade Gothic LT Std" w:cs="Trade Gothic LT St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AB7057B"/>
    <w:multiLevelType w:val="hybridMultilevel"/>
    <w:tmpl w:val="FC1696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E3C2C74"/>
    <w:multiLevelType w:val="hybridMultilevel"/>
    <w:tmpl w:val="52C6FA74"/>
    <w:lvl w:ilvl="0" w:tplc="F4260230">
      <w:numFmt w:val="bullet"/>
      <w:lvlText w:val="•"/>
      <w:lvlJc w:val="left"/>
      <w:pPr>
        <w:ind w:left="4500" w:hanging="360"/>
      </w:pPr>
      <w:rPr>
        <w:rFonts w:ascii="Arial" w:eastAsiaTheme="minorEastAsia" w:hAnsi="Arial" w:cs="Arial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7">
    <w:nsid w:val="52233EE8"/>
    <w:multiLevelType w:val="hybridMultilevel"/>
    <w:tmpl w:val="3BDA8800"/>
    <w:lvl w:ilvl="0" w:tplc="0409000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300" w:hanging="360"/>
      </w:pPr>
      <w:rPr>
        <w:rFonts w:ascii="Wingdings" w:hAnsi="Wingdings" w:hint="default"/>
      </w:rPr>
    </w:lvl>
  </w:abstractNum>
  <w:abstractNum w:abstractNumId="28">
    <w:nsid w:val="53897621"/>
    <w:multiLevelType w:val="hybridMultilevel"/>
    <w:tmpl w:val="5464F44C"/>
    <w:lvl w:ilvl="0" w:tplc="04090001">
      <w:start w:val="1"/>
      <w:numFmt w:val="bullet"/>
      <w:lvlText w:val=""/>
      <w:lvlJc w:val="left"/>
      <w:pPr>
        <w:ind w:left="2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29">
    <w:nsid w:val="586E4F1D"/>
    <w:multiLevelType w:val="hybridMultilevel"/>
    <w:tmpl w:val="CB1806B2"/>
    <w:lvl w:ilvl="0" w:tplc="F4260230">
      <w:numFmt w:val="bullet"/>
      <w:lvlText w:val="•"/>
      <w:lvlJc w:val="left"/>
      <w:pPr>
        <w:ind w:left="252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99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7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</w:abstractNum>
  <w:abstractNum w:abstractNumId="30">
    <w:nsid w:val="597C2A3C"/>
    <w:multiLevelType w:val="multilevel"/>
    <w:tmpl w:val="A644EA4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Restart w:val="0"/>
      <w:lvlText w:val="%4.1.1.1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start w:val="1"/>
      <w:numFmt w:val="decimal"/>
      <w:lvlText w:val="%1.%2.%3.%4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1">
    <w:nsid w:val="5BC73C54"/>
    <w:multiLevelType w:val="multilevel"/>
    <w:tmpl w:val="84DC5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C0C68F7"/>
    <w:multiLevelType w:val="hybridMultilevel"/>
    <w:tmpl w:val="2FB6E244"/>
    <w:lvl w:ilvl="0" w:tplc="5D4485A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AD40DE"/>
    <w:multiLevelType w:val="hybridMultilevel"/>
    <w:tmpl w:val="71205BBC"/>
    <w:lvl w:ilvl="0" w:tplc="0409000F">
      <w:start w:val="1"/>
      <w:numFmt w:val="decimal"/>
      <w:lvlText w:val="%1."/>
      <w:lvlJc w:val="left"/>
      <w:pPr>
        <w:ind w:left="1890" w:hanging="360"/>
      </w:pPr>
    </w:lvl>
    <w:lvl w:ilvl="1" w:tplc="04090019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34">
    <w:nsid w:val="753F3615"/>
    <w:multiLevelType w:val="hybridMultilevel"/>
    <w:tmpl w:val="24D8BBD6"/>
    <w:lvl w:ilvl="0" w:tplc="0409000F">
      <w:start w:val="1"/>
      <w:numFmt w:val="decimal"/>
      <w:lvlText w:val="%1."/>
      <w:lvlJc w:val="left"/>
      <w:pPr>
        <w:ind w:left="1890" w:hanging="360"/>
      </w:p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35">
    <w:nsid w:val="75AA4703"/>
    <w:multiLevelType w:val="hybridMultilevel"/>
    <w:tmpl w:val="391C7A52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324D51"/>
    <w:multiLevelType w:val="hybridMultilevel"/>
    <w:tmpl w:val="D870E12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>
    <w:nsid w:val="79F9257B"/>
    <w:multiLevelType w:val="hybridMultilevel"/>
    <w:tmpl w:val="4F863290"/>
    <w:lvl w:ilvl="0" w:tplc="F4260230">
      <w:numFmt w:val="bullet"/>
      <w:lvlText w:val="•"/>
      <w:lvlJc w:val="left"/>
      <w:pPr>
        <w:ind w:left="4500" w:hanging="360"/>
      </w:pPr>
      <w:rPr>
        <w:rFonts w:ascii="Arial" w:eastAsiaTheme="minorEastAsia" w:hAnsi="Arial" w:cs="Arial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38">
    <w:nsid w:val="7A974ED9"/>
    <w:multiLevelType w:val="hybridMultilevel"/>
    <w:tmpl w:val="46DE1068"/>
    <w:lvl w:ilvl="0" w:tplc="F4260230">
      <w:numFmt w:val="bullet"/>
      <w:lvlText w:val="•"/>
      <w:lvlJc w:val="left"/>
      <w:pPr>
        <w:ind w:left="1890" w:hanging="360"/>
      </w:pPr>
      <w:rPr>
        <w:rFonts w:ascii="Arial" w:eastAsiaTheme="minorEastAsia" w:hAnsi="Arial" w:cs="Arial" w:hint="default"/>
        <w:sz w:val="20"/>
      </w:rPr>
    </w:lvl>
    <w:lvl w:ilvl="1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39">
    <w:nsid w:val="7AC2495B"/>
    <w:multiLevelType w:val="hybridMultilevel"/>
    <w:tmpl w:val="BFF80F48"/>
    <w:lvl w:ilvl="0" w:tplc="9146A14A">
      <w:numFmt w:val="bullet"/>
      <w:pStyle w:val="A-BodyBullets"/>
      <w:lvlText w:val="•"/>
      <w:lvlJc w:val="left"/>
      <w:pPr>
        <w:ind w:left="4180" w:hanging="360"/>
      </w:pPr>
      <w:rPr>
        <w:rFonts w:ascii="Trade Gothic LT Std" w:eastAsiaTheme="minorEastAsia" w:hAnsi="Trade Gothic LT Std" w:cs="Trade Gothic LT Std" w:hint="default"/>
      </w:rPr>
    </w:lvl>
    <w:lvl w:ilvl="1" w:tplc="04090003" w:tentative="1">
      <w:start w:val="1"/>
      <w:numFmt w:val="bullet"/>
      <w:lvlText w:val="o"/>
      <w:lvlJc w:val="left"/>
      <w:pPr>
        <w:ind w:left="49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6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3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0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7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5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2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940" w:hanging="360"/>
      </w:pPr>
      <w:rPr>
        <w:rFonts w:ascii="Wingdings" w:hAnsi="Wingdings" w:hint="default"/>
      </w:rPr>
    </w:lvl>
  </w:abstractNum>
  <w:abstractNum w:abstractNumId="40">
    <w:nsid w:val="7BAD5CF3"/>
    <w:multiLevelType w:val="hybridMultilevel"/>
    <w:tmpl w:val="58529826"/>
    <w:lvl w:ilvl="0" w:tplc="5D4485A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EC64929"/>
    <w:multiLevelType w:val="hybridMultilevel"/>
    <w:tmpl w:val="1AA0DDFE"/>
    <w:lvl w:ilvl="0" w:tplc="2B6658F0">
      <w:start w:val="1"/>
      <w:numFmt w:val="decimal"/>
      <w:lvlText w:val="%1."/>
      <w:lvlJc w:val="left"/>
      <w:pPr>
        <w:ind w:left="2160" w:hanging="63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10" w:hanging="360"/>
      </w:pPr>
    </w:lvl>
    <w:lvl w:ilvl="2" w:tplc="0409001B" w:tentative="1">
      <w:start w:val="1"/>
      <w:numFmt w:val="lowerRoman"/>
      <w:lvlText w:val="%3."/>
      <w:lvlJc w:val="right"/>
      <w:pPr>
        <w:ind w:left="3330" w:hanging="180"/>
      </w:pPr>
    </w:lvl>
    <w:lvl w:ilvl="3" w:tplc="0409000F" w:tentative="1">
      <w:start w:val="1"/>
      <w:numFmt w:val="decimal"/>
      <w:lvlText w:val="%4."/>
      <w:lvlJc w:val="left"/>
      <w:pPr>
        <w:ind w:left="4050" w:hanging="360"/>
      </w:pPr>
    </w:lvl>
    <w:lvl w:ilvl="4" w:tplc="04090019" w:tentative="1">
      <w:start w:val="1"/>
      <w:numFmt w:val="lowerLetter"/>
      <w:lvlText w:val="%5."/>
      <w:lvlJc w:val="left"/>
      <w:pPr>
        <w:ind w:left="4770" w:hanging="360"/>
      </w:pPr>
    </w:lvl>
    <w:lvl w:ilvl="5" w:tplc="0409001B" w:tentative="1">
      <w:start w:val="1"/>
      <w:numFmt w:val="lowerRoman"/>
      <w:lvlText w:val="%6."/>
      <w:lvlJc w:val="right"/>
      <w:pPr>
        <w:ind w:left="5490" w:hanging="180"/>
      </w:pPr>
    </w:lvl>
    <w:lvl w:ilvl="6" w:tplc="0409000F" w:tentative="1">
      <w:start w:val="1"/>
      <w:numFmt w:val="decimal"/>
      <w:lvlText w:val="%7."/>
      <w:lvlJc w:val="left"/>
      <w:pPr>
        <w:ind w:left="6210" w:hanging="360"/>
      </w:pPr>
    </w:lvl>
    <w:lvl w:ilvl="7" w:tplc="04090019" w:tentative="1">
      <w:start w:val="1"/>
      <w:numFmt w:val="lowerLetter"/>
      <w:lvlText w:val="%8."/>
      <w:lvlJc w:val="left"/>
      <w:pPr>
        <w:ind w:left="6930" w:hanging="360"/>
      </w:pPr>
    </w:lvl>
    <w:lvl w:ilvl="8" w:tplc="0409001B" w:tentative="1">
      <w:start w:val="1"/>
      <w:numFmt w:val="lowerRoman"/>
      <w:lvlText w:val="%9."/>
      <w:lvlJc w:val="right"/>
      <w:pPr>
        <w:ind w:left="7650" w:hanging="180"/>
      </w:pPr>
    </w:lvl>
  </w:abstractNum>
  <w:num w:numId="1">
    <w:abstractNumId w:val="27"/>
  </w:num>
  <w:num w:numId="2">
    <w:abstractNumId w:val="39"/>
  </w:num>
  <w:num w:numId="3">
    <w:abstractNumId w:val="5"/>
  </w:num>
  <w:num w:numId="4">
    <w:abstractNumId w:val="12"/>
  </w:num>
  <w:num w:numId="5">
    <w:abstractNumId w:val="24"/>
  </w:num>
  <w:num w:numId="6">
    <w:abstractNumId w:val="3"/>
  </w:num>
  <w:num w:numId="7">
    <w:abstractNumId w:val="7"/>
  </w:num>
  <w:num w:numId="8">
    <w:abstractNumId w:val="25"/>
  </w:num>
  <w:num w:numId="9">
    <w:abstractNumId w:val="1"/>
  </w:num>
  <w:num w:numId="10">
    <w:abstractNumId w:val="4"/>
  </w:num>
  <w:num w:numId="11">
    <w:abstractNumId w:val="34"/>
  </w:num>
  <w:num w:numId="12">
    <w:abstractNumId w:val="41"/>
  </w:num>
  <w:num w:numId="13">
    <w:abstractNumId w:val="16"/>
  </w:num>
  <w:num w:numId="14">
    <w:abstractNumId w:val="9"/>
  </w:num>
  <w:num w:numId="15">
    <w:abstractNumId w:val="19"/>
  </w:num>
  <w:num w:numId="16">
    <w:abstractNumId w:val="33"/>
  </w:num>
  <w:num w:numId="17">
    <w:abstractNumId w:val="13"/>
  </w:num>
  <w:num w:numId="18">
    <w:abstractNumId w:val="17"/>
  </w:num>
  <w:num w:numId="19">
    <w:abstractNumId w:val="8"/>
  </w:num>
  <w:num w:numId="20">
    <w:abstractNumId w:val="15"/>
  </w:num>
  <w:num w:numId="21">
    <w:abstractNumId w:val="28"/>
  </w:num>
  <w:num w:numId="22">
    <w:abstractNumId w:val="21"/>
  </w:num>
  <w:num w:numId="23">
    <w:abstractNumId w:val="11"/>
  </w:num>
  <w:num w:numId="24">
    <w:abstractNumId w:val="38"/>
  </w:num>
  <w:num w:numId="25">
    <w:abstractNumId w:val="26"/>
  </w:num>
  <w:num w:numId="26">
    <w:abstractNumId w:val="0"/>
  </w:num>
  <w:num w:numId="27">
    <w:abstractNumId w:val="14"/>
  </w:num>
  <w:num w:numId="28">
    <w:abstractNumId w:val="20"/>
  </w:num>
  <w:num w:numId="29">
    <w:abstractNumId w:val="2"/>
  </w:num>
  <w:num w:numId="3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 w:numId="32">
    <w:abstractNumId w:val="29"/>
  </w:num>
  <w:num w:numId="33">
    <w:abstractNumId w:val="18"/>
  </w:num>
  <w:num w:numId="34">
    <w:abstractNumId w:val="37"/>
  </w:num>
  <w:num w:numId="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6"/>
  </w:num>
  <w:num w:numId="37">
    <w:abstractNumId w:val="6"/>
  </w:num>
  <w:num w:numId="38">
    <w:abstractNumId w:val="40"/>
  </w:num>
  <w:num w:numId="39">
    <w:abstractNumId w:val="32"/>
  </w:num>
  <w:num w:numId="40">
    <w:abstractNumId w:val="22"/>
  </w:num>
  <w:num w:numId="41">
    <w:abstractNumId w:val="31"/>
  </w:num>
  <w:num w:numId="4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8DB"/>
    <w:rsid w:val="000477A2"/>
    <w:rsid w:val="00051458"/>
    <w:rsid w:val="00062488"/>
    <w:rsid w:val="00067ACA"/>
    <w:rsid w:val="000849FA"/>
    <w:rsid w:val="000A1E90"/>
    <w:rsid w:val="000C3C86"/>
    <w:rsid w:val="000C7782"/>
    <w:rsid w:val="000E167B"/>
    <w:rsid w:val="00102FDD"/>
    <w:rsid w:val="0010660A"/>
    <w:rsid w:val="0011173F"/>
    <w:rsid w:val="00112B74"/>
    <w:rsid w:val="001311AC"/>
    <w:rsid w:val="0015230B"/>
    <w:rsid w:val="001560B1"/>
    <w:rsid w:val="001702D8"/>
    <w:rsid w:val="001D0196"/>
    <w:rsid w:val="00202BC8"/>
    <w:rsid w:val="00250FC2"/>
    <w:rsid w:val="002677D0"/>
    <w:rsid w:val="002805F7"/>
    <w:rsid w:val="002961EF"/>
    <w:rsid w:val="002A609F"/>
    <w:rsid w:val="002F4C58"/>
    <w:rsid w:val="00305A23"/>
    <w:rsid w:val="0032577E"/>
    <w:rsid w:val="00342EAE"/>
    <w:rsid w:val="00345AA2"/>
    <w:rsid w:val="003527D4"/>
    <w:rsid w:val="0036397A"/>
    <w:rsid w:val="0036534B"/>
    <w:rsid w:val="00377438"/>
    <w:rsid w:val="00394E12"/>
    <w:rsid w:val="003A4CB2"/>
    <w:rsid w:val="003B182D"/>
    <w:rsid w:val="003B4CC3"/>
    <w:rsid w:val="003C4C6A"/>
    <w:rsid w:val="003C7BA3"/>
    <w:rsid w:val="003D5E6E"/>
    <w:rsid w:val="003E7D53"/>
    <w:rsid w:val="00405DA6"/>
    <w:rsid w:val="00412B8B"/>
    <w:rsid w:val="004159E1"/>
    <w:rsid w:val="00430510"/>
    <w:rsid w:val="00453A41"/>
    <w:rsid w:val="00481648"/>
    <w:rsid w:val="0049739D"/>
    <w:rsid w:val="004A360E"/>
    <w:rsid w:val="004A4985"/>
    <w:rsid w:val="004A6219"/>
    <w:rsid w:val="004B209B"/>
    <w:rsid w:val="004B5E74"/>
    <w:rsid w:val="004C29C7"/>
    <w:rsid w:val="004D24B5"/>
    <w:rsid w:val="004D78D5"/>
    <w:rsid w:val="004E1B9B"/>
    <w:rsid w:val="004E23FE"/>
    <w:rsid w:val="00527613"/>
    <w:rsid w:val="005335FA"/>
    <w:rsid w:val="0055691A"/>
    <w:rsid w:val="00570EFC"/>
    <w:rsid w:val="00571C2E"/>
    <w:rsid w:val="005D091A"/>
    <w:rsid w:val="005E5E6A"/>
    <w:rsid w:val="0060266D"/>
    <w:rsid w:val="00604465"/>
    <w:rsid w:val="00604E50"/>
    <w:rsid w:val="0063071E"/>
    <w:rsid w:val="0064008C"/>
    <w:rsid w:val="0064331A"/>
    <w:rsid w:val="00663A4C"/>
    <w:rsid w:val="00676515"/>
    <w:rsid w:val="006A0B2C"/>
    <w:rsid w:val="006C7FA1"/>
    <w:rsid w:val="006E63B6"/>
    <w:rsid w:val="00705DCF"/>
    <w:rsid w:val="00706398"/>
    <w:rsid w:val="00715DBA"/>
    <w:rsid w:val="00726BCC"/>
    <w:rsid w:val="00734858"/>
    <w:rsid w:val="00736F1E"/>
    <w:rsid w:val="007636FF"/>
    <w:rsid w:val="00774342"/>
    <w:rsid w:val="00777493"/>
    <w:rsid w:val="007774D9"/>
    <w:rsid w:val="007A39FB"/>
    <w:rsid w:val="007A771B"/>
    <w:rsid w:val="007A7E9D"/>
    <w:rsid w:val="007B3556"/>
    <w:rsid w:val="007C18D5"/>
    <w:rsid w:val="007D73AD"/>
    <w:rsid w:val="007D73B8"/>
    <w:rsid w:val="007E0D09"/>
    <w:rsid w:val="00826D5C"/>
    <w:rsid w:val="008363EA"/>
    <w:rsid w:val="008543D7"/>
    <w:rsid w:val="00864411"/>
    <w:rsid w:val="00873159"/>
    <w:rsid w:val="00873A88"/>
    <w:rsid w:val="0087455D"/>
    <w:rsid w:val="0089002E"/>
    <w:rsid w:val="00890E4C"/>
    <w:rsid w:val="00892CBD"/>
    <w:rsid w:val="008971AC"/>
    <w:rsid w:val="008B3047"/>
    <w:rsid w:val="008C498B"/>
    <w:rsid w:val="008D2EBE"/>
    <w:rsid w:val="008E00A9"/>
    <w:rsid w:val="008F0647"/>
    <w:rsid w:val="008F4E8D"/>
    <w:rsid w:val="00920C37"/>
    <w:rsid w:val="009319B6"/>
    <w:rsid w:val="00931E0F"/>
    <w:rsid w:val="009374A9"/>
    <w:rsid w:val="00950EA7"/>
    <w:rsid w:val="00973FD0"/>
    <w:rsid w:val="009745EA"/>
    <w:rsid w:val="009E1AA9"/>
    <w:rsid w:val="009E3399"/>
    <w:rsid w:val="009F1205"/>
    <w:rsid w:val="009F1E9A"/>
    <w:rsid w:val="00A05C4E"/>
    <w:rsid w:val="00A12F1F"/>
    <w:rsid w:val="00A15E8F"/>
    <w:rsid w:val="00A1758A"/>
    <w:rsid w:val="00A238DB"/>
    <w:rsid w:val="00A712DC"/>
    <w:rsid w:val="00AA62BD"/>
    <w:rsid w:val="00AB3AE4"/>
    <w:rsid w:val="00B15734"/>
    <w:rsid w:val="00B205AE"/>
    <w:rsid w:val="00B20DCD"/>
    <w:rsid w:val="00B23671"/>
    <w:rsid w:val="00B93766"/>
    <w:rsid w:val="00BA0977"/>
    <w:rsid w:val="00BA2AD0"/>
    <w:rsid w:val="00BD531D"/>
    <w:rsid w:val="00BE419D"/>
    <w:rsid w:val="00BE513F"/>
    <w:rsid w:val="00BF7FC7"/>
    <w:rsid w:val="00C108C1"/>
    <w:rsid w:val="00C15BE5"/>
    <w:rsid w:val="00C17BBF"/>
    <w:rsid w:val="00C71FF3"/>
    <w:rsid w:val="00CB27CD"/>
    <w:rsid w:val="00CB2B6C"/>
    <w:rsid w:val="00CB35AC"/>
    <w:rsid w:val="00CC4E13"/>
    <w:rsid w:val="00CD4F70"/>
    <w:rsid w:val="00CE2E21"/>
    <w:rsid w:val="00D00518"/>
    <w:rsid w:val="00D26B05"/>
    <w:rsid w:val="00D420EA"/>
    <w:rsid w:val="00D66EED"/>
    <w:rsid w:val="00D769CE"/>
    <w:rsid w:val="00D84A67"/>
    <w:rsid w:val="00D919F0"/>
    <w:rsid w:val="00DD6D3F"/>
    <w:rsid w:val="00DF1408"/>
    <w:rsid w:val="00E0249B"/>
    <w:rsid w:val="00E21512"/>
    <w:rsid w:val="00E32CE3"/>
    <w:rsid w:val="00E76B1C"/>
    <w:rsid w:val="00E96FF8"/>
    <w:rsid w:val="00ED68D5"/>
    <w:rsid w:val="00EE41F9"/>
    <w:rsid w:val="00F174CF"/>
    <w:rsid w:val="00F4037A"/>
    <w:rsid w:val="00F415E5"/>
    <w:rsid w:val="00F73333"/>
    <w:rsid w:val="00F869AC"/>
    <w:rsid w:val="00F92E15"/>
    <w:rsid w:val="00FA3CB5"/>
    <w:rsid w:val="00FA6290"/>
    <w:rsid w:val="00FF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B7503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5C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248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24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0477A2"/>
    <w:pPr>
      <w:keepNext/>
      <w:spacing w:before="240" w:after="60" w:line="240" w:lineRule="auto"/>
      <w:outlineLvl w:val="3"/>
    </w:pPr>
    <w:rPr>
      <w:rFonts w:ascii="Times" w:eastAsia="Times New Roman" w:hAnsi="Times" w:cs="Times New Roman"/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link w:val="DefaultChar"/>
    <w:rsid w:val="000C3C86"/>
    <w:pPr>
      <w:autoSpaceDE w:val="0"/>
      <w:autoSpaceDN w:val="0"/>
      <w:adjustRightInd w:val="0"/>
      <w:spacing w:after="0" w:line="240" w:lineRule="auto"/>
    </w:pPr>
    <w:rPr>
      <w:rFonts w:ascii="Trade Gothic LT Std" w:hAnsi="Trade Gothic LT Std" w:cs="Trade Gothic LT Std"/>
      <w:color w:val="000000"/>
      <w:sz w:val="24"/>
      <w:szCs w:val="24"/>
    </w:rPr>
  </w:style>
  <w:style w:type="paragraph" w:customStyle="1" w:styleId="Pa4">
    <w:name w:val="Pa4"/>
    <w:basedOn w:val="Default"/>
    <w:next w:val="Default"/>
    <w:uiPriority w:val="99"/>
    <w:rsid w:val="000C3C86"/>
    <w:pPr>
      <w:spacing w:line="181" w:lineRule="atLeast"/>
    </w:pPr>
    <w:rPr>
      <w:rFonts w:cstheme="minorBidi"/>
      <w:color w:val="auto"/>
    </w:rPr>
  </w:style>
  <w:style w:type="paragraph" w:customStyle="1" w:styleId="Pa5">
    <w:name w:val="Pa5"/>
    <w:basedOn w:val="Default"/>
    <w:next w:val="Default"/>
    <w:link w:val="Pa5Char"/>
    <w:uiPriority w:val="99"/>
    <w:rsid w:val="000C3C86"/>
    <w:pPr>
      <w:spacing w:line="221" w:lineRule="atLeast"/>
    </w:pPr>
    <w:rPr>
      <w:rFonts w:cstheme="minorBidi"/>
      <w:color w:val="auto"/>
    </w:rPr>
  </w:style>
  <w:style w:type="paragraph" w:customStyle="1" w:styleId="Astoryheadline">
    <w:name w:val="A_story headline"/>
    <w:basedOn w:val="Default"/>
    <w:qFormat/>
    <w:rsid w:val="00873A88"/>
    <w:pPr>
      <w:spacing w:after="260" w:line="360" w:lineRule="auto"/>
    </w:pPr>
    <w:rPr>
      <w:rFonts w:cstheme="minorBidi"/>
      <w:color w:val="221E1F"/>
      <w:sz w:val="48"/>
      <w:szCs w:val="48"/>
    </w:rPr>
  </w:style>
  <w:style w:type="paragraph" w:customStyle="1" w:styleId="A-HeadlineSUBBlk">
    <w:name w:val="A-Headline SUB Blk"/>
    <w:basedOn w:val="Default"/>
    <w:link w:val="A-HeadlineSUBBlkChar"/>
    <w:qFormat/>
    <w:rsid w:val="00873A88"/>
    <w:pPr>
      <w:spacing w:after="260" w:line="360" w:lineRule="auto"/>
    </w:pPr>
    <w:rPr>
      <w:rFonts w:cstheme="minorBidi"/>
      <w:b/>
      <w:bCs/>
      <w:color w:val="221E1F"/>
      <w:sz w:val="23"/>
      <w:szCs w:val="23"/>
    </w:rPr>
  </w:style>
  <w:style w:type="paragraph" w:customStyle="1" w:styleId="A-HeadlineSublitegray">
    <w:name w:val="A-Headline Sub lite gray"/>
    <w:basedOn w:val="Default"/>
    <w:qFormat/>
    <w:rsid w:val="00873A88"/>
    <w:pPr>
      <w:spacing w:after="260" w:line="360" w:lineRule="auto"/>
    </w:pPr>
    <w:rPr>
      <w:color w:val="768590"/>
      <w:sz w:val="26"/>
      <w:szCs w:val="26"/>
    </w:rPr>
  </w:style>
  <w:style w:type="paragraph" w:customStyle="1" w:styleId="A-BodyMain">
    <w:name w:val="A-Body Main"/>
    <w:basedOn w:val="Pa4"/>
    <w:qFormat/>
    <w:rsid w:val="0063071E"/>
    <w:pPr>
      <w:spacing w:before="120" w:after="120" w:line="300" w:lineRule="exact"/>
    </w:pPr>
    <w:rPr>
      <w:rFonts w:ascii="TradeGothic" w:hAnsi="TradeGothic" w:cs="Trade Gothic LT Std"/>
      <w:color w:val="4C4C4E"/>
      <w:szCs w:val="18"/>
    </w:rPr>
  </w:style>
  <w:style w:type="paragraph" w:customStyle="1" w:styleId="A-SubheadBodyred">
    <w:name w:val="A-Subhead Body red"/>
    <w:basedOn w:val="Pa5"/>
    <w:link w:val="A-SubheadBodyredChar"/>
    <w:qFormat/>
    <w:rsid w:val="00873A88"/>
    <w:pPr>
      <w:spacing w:before="40" w:line="360" w:lineRule="auto"/>
      <w:ind w:right="3600"/>
    </w:pPr>
    <w:rPr>
      <w:rFonts w:cs="Trade Gothic LT Std"/>
      <w:b/>
      <w:bCs/>
      <w:color w:val="DD201A"/>
      <w:sz w:val="22"/>
      <w:szCs w:val="22"/>
    </w:rPr>
  </w:style>
  <w:style w:type="paragraph" w:customStyle="1" w:styleId="Style1">
    <w:name w:val="Style1"/>
    <w:basedOn w:val="A-BodyMain"/>
    <w:qFormat/>
    <w:rsid w:val="000E167B"/>
    <w:pPr>
      <w:spacing w:line="240" w:lineRule="auto"/>
    </w:pPr>
  </w:style>
  <w:style w:type="paragraph" w:customStyle="1" w:styleId="Style2">
    <w:name w:val="Style2"/>
    <w:basedOn w:val="A-BodyMain"/>
    <w:rsid w:val="000E167B"/>
    <w:pPr>
      <w:spacing w:line="240" w:lineRule="auto"/>
    </w:pPr>
  </w:style>
  <w:style w:type="paragraph" w:customStyle="1" w:styleId="Style3">
    <w:name w:val="Style3"/>
    <w:basedOn w:val="A-BodyMain"/>
    <w:rsid w:val="000E167B"/>
    <w:pPr>
      <w:spacing w:line="240" w:lineRule="auto"/>
    </w:pPr>
  </w:style>
  <w:style w:type="paragraph" w:customStyle="1" w:styleId="Pa19">
    <w:name w:val="Pa19"/>
    <w:basedOn w:val="Default"/>
    <w:next w:val="Default"/>
    <w:link w:val="Pa19Char"/>
    <w:uiPriority w:val="99"/>
    <w:rsid w:val="000E167B"/>
    <w:pPr>
      <w:spacing w:line="181" w:lineRule="atLeast"/>
    </w:pPr>
    <w:rPr>
      <w:rFonts w:cstheme="minorBidi"/>
      <w:color w:val="auto"/>
    </w:rPr>
  </w:style>
  <w:style w:type="character" w:customStyle="1" w:styleId="A6">
    <w:name w:val="A6"/>
    <w:uiPriority w:val="99"/>
    <w:rsid w:val="000E167B"/>
    <w:rPr>
      <w:rFonts w:cs="Trade Gothic LT Std"/>
      <w:color w:val="4C4C4E"/>
      <w:sz w:val="18"/>
      <w:szCs w:val="18"/>
    </w:rPr>
  </w:style>
  <w:style w:type="paragraph" w:customStyle="1" w:styleId="A-BodyBullets">
    <w:name w:val="A-Body Bullets"/>
    <w:basedOn w:val="Pa19"/>
    <w:link w:val="A-BodyBulletsChar"/>
    <w:qFormat/>
    <w:rsid w:val="00777493"/>
    <w:pPr>
      <w:numPr>
        <w:numId w:val="2"/>
      </w:numPr>
      <w:spacing w:after="60"/>
      <w:ind w:left="216" w:hanging="216"/>
    </w:pPr>
    <w:rPr>
      <w:rFonts w:cs="Trade Gothic LT Std"/>
      <w:color w:val="4C4C4E"/>
      <w:sz w:val="18"/>
      <w:szCs w:val="18"/>
    </w:rPr>
  </w:style>
  <w:style w:type="paragraph" w:customStyle="1" w:styleId="Pa8">
    <w:name w:val="Pa8"/>
    <w:basedOn w:val="Default"/>
    <w:next w:val="Default"/>
    <w:uiPriority w:val="99"/>
    <w:rsid w:val="0011173F"/>
    <w:pPr>
      <w:spacing w:line="161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11173F"/>
    <w:rPr>
      <w:rFonts w:cs="Trade Gothic LT Std"/>
      <w:b/>
      <w:bCs/>
      <w:color w:val="221E1F"/>
      <w:sz w:val="18"/>
      <w:szCs w:val="18"/>
    </w:rPr>
  </w:style>
  <w:style w:type="paragraph" w:customStyle="1" w:styleId="Pa10">
    <w:name w:val="Pa10"/>
    <w:basedOn w:val="Default"/>
    <w:next w:val="Default"/>
    <w:uiPriority w:val="99"/>
    <w:rsid w:val="0011173F"/>
    <w:pPr>
      <w:spacing w:line="161" w:lineRule="atLeast"/>
    </w:pPr>
    <w:rPr>
      <w:rFonts w:cstheme="minorBidi"/>
      <w:color w:val="auto"/>
    </w:rPr>
  </w:style>
  <w:style w:type="paragraph" w:styleId="ListParagraph">
    <w:name w:val="List Paragraph"/>
    <w:basedOn w:val="Normal"/>
    <w:uiPriority w:val="34"/>
    <w:qFormat/>
    <w:rsid w:val="0011173F"/>
    <w:pPr>
      <w:ind w:left="720"/>
      <w:contextualSpacing/>
    </w:pPr>
  </w:style>
  <w:style w:type="paragraph" w:customStyle="1" w:styleId="A-sidebartop">
    <w:name w:val="A-sidebar top"/>
    <w:basedOn w:val="Normal"/>
    <w:qFormat/>
    <w:rsid w:val="0011173F"/>
    <w:pPr>
      <w:autoSpaceDE w:val="0"/>
      <w:autoSpaceDN w:val="0"/>
      <w:adjustRightInd w:val="0"/>
      <w:spacing w:line="221" w:lineRule="atLeast"/>
    </w:pPr>
    <w:rPr>
      <w:rFonts w:ascii="Trade Gothic LT Std" w:hAnsi="Trade Gothic LT Std"/>
      <w:b/>
      <w:bCs/>
      <w:color w:val="221E1F"/>
    </w:rPr>
  </w:style>
  <w:style w:type="paragraph" w:customStyle="1" w:styleId="A-sidebarbold">
    <w:name w:val="A-sidebar bold"/>
    <w:basedOn w:val="Normal"/>
    <w:qFormat/>
    <w:rsid w:val="0011173F"/>
    <w:pPr>
      <w:autoSpaceDE w:val="0"/>
      <w:autoSpaceDN w:val="0"/>
      <w:adjustRightInd w:val="0"/>
      <w:spacing w:after="80" w:line="161" w:lineRule="atLeast"/>
    </w:pPr>
    <w:rPr>
      <w:rFonts w:ascii="Trade Gothic LT Std" w:hAnsi="Trade Gothic LT Std"/>
      <w:b/>
      <w:bCs/>
      <w:color w:val="221E1F"/>
      <w:sz w:val="18"/>
    </w:rPr>
  </w:style>
  <w:style w:type="paragraph" w:customStyle="1" w:styleId="A-sidebarregu">
    <w:name w:val="A-sidebar regu"/>
    <w:basedOn w:val="Normal"/>
    <w:qFormat/>
    <w:rsid w:val="0011173F"/>
    <w:pPr>
      <w:autoSpaceDE w:val="0"/>
      <w:autoSpaceDN w:val="0"/>
      <w:adjustRightInd w:val="0"/>
      <w:spacing w:after="80" w:line="161" w:lineRule="atLeast"/>
    </w:pPr>
    <w:rPr>
      <w:rFonts w:ascii="Trade Gothic LT Std" w:hAnsi="Trade Gothic LT Std" w:cs="Trade Gothic LT Std"/>
      <w:color w:val="4C4C4E"/>
      <w:sz w:val="16"/>
      <w:szCs w:val="16"/>
    </w:rPr>
  </w:style>
  <w:style w:type="paragraph" w:customStyle="1" w:styleId="A-sidebarbullets">
    <w:name w:val="A-sidebar bullets"/>
    <w:basedOn w:val="ListParagraph"/>
    <w:qFormat/>
    <w:rsid w:val="00777493"/>
    <w:pPr>
      <w:numPr>
        <w:numId w:val="7"/>
      </w:numPr>
      <w:autoSpaceDE w:val="0"/>
      <w:autoSpaceDN w:val="0"/>
      <w:adjustRightInd w:val="0"/>
      <w:spacing w:after="40" w:line="161" w:lineRule="atLeast"/>
      <w:ind w:left="274" w:hanging="274"/>
    </w:pPr>
    <w:rPr>
      <w:rFonts w:ascii="Trade Gothic LT Std" w:hAnsi="Trade Gothic LT Std" w:cs="Trade Gothic LT Std"/>
      <w:color w:val="4C4C4E"/>
      <w:sz w:val="16"/>
      <w:szCs w:val="16"/>
    </w:rPr>
  </w:style>
  <w:style w:type="paragraph" w:customStyle="1" w:styleId="A-QUOTE">
    <w:name w:val="A-QUOTE"/>
    <w:basedOn w:val="Normal"/>
    <w:qFormat/>
    <w:rsid w:val="0011173F"/>
    <w:rPr>
      <w:color w:val="768590"/>
      <w:sz w:val="26"/>
      <w:szCs w:val="26"/>
    </w:rPr>
  </w:style>
  <w:style w:type="paragraph" w:customStyle="1" w:styleId="A-quotename">
    <w:name w:val="A-quote name"/>
    <w:basedOn w:val="A-QUOTE"/>
    <w:qFormat/>
    <w:rsid w:val="0011173F"/>
    <w:pPr>
      <w:spacing w:after="0" w:line="240" w:lineRule="auto"/>
    </w:pPr>
    <w:rPr>
      <w:color w:val="auto"/>
      <w:sz w:val="18"/>
    </w:rPr>
  </w:style>
  <w:style w:type="paragraph" w:styleId="Header">
    <w:name w:val="header"/>
    <w:basedOn w:val="Normal"/>
    <w:link w:val="HeaderChar"/>
    <w:unhideWhenUsed/>
    <w:rsid w:val="00E96F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E96FF8"/>
  </w:style>
  <w:style w:type="paragraph" w:styleId="Footer">
    <w:name w:val="footer"/>
    <w:basedOn w:val="Normal"/>
    <w:link w:val="FooterChar"/>
    <w:uiPriority w:val="99"/>
    <w:unhideWhenUsed/>
    <w:rsid w:val="00E96F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FF8"/>
  </w:style>
  <w:style w:type="paragraph" w:customStyle="1" w:styleId="A-subhead3black">
    <w:name w:val="A-subhead 3 black"/>
    <w:basedOn w:val="A-BodyBullets"/>
    <w:link w:val="A-subhead3blackChar"/>
    <w:qFormat/>
    <w:rsid w:val="00777493"/>
    <w:pPr>
      <w:numPr>
        <w:numId w:val="0"/>
      </w:numPr>
      <w:spacing w:line="240" w:lineRule="auto"/>
    </w:pPr>
    <w:rPr>
      <w:b/>
      <w:bCs/>
      <w:color w:val="221E1F"/>
      <w:sz w:val="24"/>
      <w:szCs w:val="26"/>
    </w:rPr>
  </w:style>
  <w:style w:type="character" w:customStyle="1" w:styleId="Heading4Char">
    <w:name w:val="Heading 4 Char"/>
    <w:basedOn w:val="DefaultParagraphFont"/>
    <w:link w:val="Heading4"/>
    <w:rsid w:val="000477A2"/>
    <w:rPr>
      <w:rFonts w:ascii="Times" w:eastAsia="Times New Roman" w:hAnsi="Times" w:cs="Times New Roman"/>
      <w:b/>
      <w:sz w:val="28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rsid w:val="000477A2"/>
    <w:pPr>
      <w:spacing w:after="40" w:line="200" w:lineRule="atLeast"/>
      <w:ind w:left="130" w:hanging="130"/>
    </w:pPr>
    <w:rPr>
      <w:rFonts w:ascii="Helvetica" w:eastAsia="Times New Roman" w:hAnsi="Helvetica" w:cs="Times New Roman"/>
      <w:sz w:val="14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477A2"/>
    <w:rPr>
      <w:rFonts w:ascii="Helvetica" w:eastAsia="Times New Roman" w:hAnsi="Helvetica" w:cs="Times New Roman"/>
      <w:sz w:val="14"/>
      <w:szCs w:val="20"/>
      <w:lang w:eastAsia="en-US"/>
    </w:rPr>
  </w:style>
  <w:style w:type="character" w:customStyle="1" w:styleId="TOC2Char">
    <w:name w:val="TOC 2 Char"/>
    <w:aliases w:val="TOC HEAT Char"/>
    <w:basedOn w:val="DefaultParagraphFont"/>
    <w:link w:val="TOC2"/>
    <w:uiPriority w:val="39"/>
    <w:rsid w:val="00CB27CD"/>
    <w:rPr>
      <w:rFonts w:ascii="Arial" w:hAnsi="Arial"/>
    </w:rPr>
  </w:style>
  <w:style w:type="paragraph" w:styleId="TOC2">
    <w:name w:val="toc 2"/>
    <w:aliases w:val="TOC HEAT"/>
    <w:basedOn w:val="Normal"/>
    <w:next w:val="Normal"/>
    <w:link w:val="TOC2Char"/>
    <w:autoRedefine/>
    <w:uiPriority w:val="39"/>
    <w:qFormat/>
    <w:rsid w:val="00CB27CD"/>
    <w:pPr>
      <w:ind w:left="2160"/>
    </w:pPr>
    <w:rPr>
      <w:rFonts w:ascii="Arial" w:hAnsi="Arial"/>
    </w:rPr>
  </w:style>
  <w:style w:type="table" w:styleId="TableGrid">
    <w:name w:val="Table Grid"/>
    <w:basedOn w:val="TableNormal"/>
    <w:uiPriority w:val="59"/>
    <w:rsid w:val="006307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">
    <w:name w:val="Pa2"/>
    <w:basedOn w:val="Default"/>
    <w:next w:val="Default"/>
    <w:uiPriority w:val="99"/>
    <w:rsid w:val="0063071E"/>
    <w:pPr>
      <w:spacing w:line="261" w:lineRule="atLeast"/>
    </w:pPr>
    <w:rPr>
      <w:rFonts w:cstheme="minorBidi"/>
      <w:color w:val="auto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A0B2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A0B2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A0B2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B2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05C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05C4E"/>
    <w:pPr>
      <w:outlineLvl w:val="9"/>
    </w:pPr>
    <w:rPr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CB27CD"/>
    <w:pPr>
      <w:spacing w:after="0"/>
      <w:ind w:left="1440"/>
    </w:pPr>
    <w:rPr>
      <w:rFonts w:ascii="Arial" w:hAnsi="Arial" w:cstheme="minorHAnsi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9F1E9A"/>
    <w:pPr>
      <w:spacing w:after="0"/>
      <w:ind w:left="66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9F1E9A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9F1E9A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9F1E9A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9F1E9A"/>
    <w:pPr>
      <w:spacing w:after="0"/>
      <w:ind w:left="154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9F1E9A"/>
    <w:pPr>
      <w:spacing w:after="0"/>
      <w:ind w:left="1760"/>
    </w:pPr>
    <w:rPr>
      <w:rFonts w:cstheme="minorHAns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F1E9A"/>
    <w:rPr>
      <w:color w:val="0000FF" w:themeColor="hyperlink"/>
      <w:u w:val="single"/>
    </w:rPr>
  </w:style>
  <w:style w:type="paragraph" w:customStyle="1" w:styleId="Headline1-HEAT">
    <w:name w:val="Headline 1 - HEAT"/>
    <w:basedOn w:val="A-HeadlineSUBBlk"/>
    <w:link w:val="Headline1-HEATChar"/>
    <w:qFormat/>
    <w:rsid w:val="00062488"/>
    <w:pPr>
      <w:spacing w:line="276" w:lineRule="auto"/>
      <w:ind w:left="1530"/>
    </w:pPr>
    <w:rPr>
      <w:rFonts w:cs="Trade Gothic LT Std"/>
      <w:sz w:val="48"/>
      <w:szCs w:val="48"/>
      <w:lang w:eastAsia="ja-JP"/>
    </w:rPr>
  </w:style>
  <w:style w:type="paragraph" w:customStyle="1" w:styleId="Headline2-HEAT">
    <w:name w:val="Headline 2 - HEAT"/>
    <w:basedOn w:val="A-SubheadBodyred"/>
    <w:link w:val="Headline2-HEATChar"/>
    <w:qFormat/>
    <w:rsid w:val="00062488"/>
    <w:pPr>
      <w:ind w:left="1530"/>
    </w:pPr>
    <w:rPr>
      <w:lang w:eastAsia="ja-JP"/>
    </w:rPr>
  </w:style>
  <w:style w:type="character" w:customStyle="1" w:styleId="DefaultChar">
    <w:name w:val="Default Char"/>
    <w:basedOn w:val="DefaultParagraphFont"/>
    <w:link w:val="Default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HeadlineSUBBlkChar">
    <w:name w:val="A-Headline SUB Blk Char"/>
    <w:basedOn w:val="DefaultChar"/>
    <w:link w:val="A-HeadlineSUBBlk"/>
    <w:rsid w:val="00062488"/>
    <w:rPr>
      <w:rFonts w:ascii="Trade Gothic LT Std" w:hAnsi="Trade Gothic LT Std" w:cs="Trade Gothic LT Std"/>
      <w:b/>
      <w:bCs/>
      <w:color w:val="221E1F"/>
      <w:sz w:val="23"/>
      <w:szCs w:val="23"/>
    </w:rPr>
  </w:style>
  <w:style w:type="character" w:customStyle="1" w:styleId="Headline1-HEATChar">
    <w:name w:val="Headline 1 - HEAT Char"/>
    <w:basedOn w:val="A-HeadlineSUBBlkChar"/>
    <w:link w:val="Headline1-HEAT"/>
    <w:rsid w:val="00062488"/>
    <w:rPr>
      <w:rFonts w:ascii="Trade Gothic LT Std" w:hAnsi="Trade Gothic LT Std" w:cs="Trade Gothic LT Std"/>
      <w:b/>
      <w:bCs/>
      <w:color w:val="221E1F"/>
      <w:sz w:val="48"/>
      <w:szCs w:val="48"/>
      <w:lang w:eastAsia="ja-JP"/>
    </w:rPr>
  </w:style>
  <w:style w:type="paragraph" w:customStyle="1" w:styleId="Headline3-HEAT">
    <w:name w:val="Headline 3 - HEAT"/>
    <w:basedOn w:val="A-subhead3black"/>
    <w:link w:val="Headline3-HEATChar"/>
    <w:qFormat/>
    <w:rsid w:val="00062488"/>
    <w:pPr>
      <w:ind w:left="1530"/>
    </w:pPr>
    <w:rPr>
      <w:sz w:val="20"/>
      <w:lang w:eastAsia="ja-JP"/>
    </w:rPr>
  </w:style>
  <w:style w:type="character" w:customStyle="1" w:styleId="Pa5Char">
    <w:name w:val="Pa5 Char"/>
    <w:basedOn w:val="DefaultChar"/>
    <w:link w:val="Pa5"/>
    <w:uiPriority w:val="99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SubheadBodyredChar">
    <w:name w:val="A-Subhead Body red Char"/>
    <w:basedOn w:val="Pa5Char"/>
    <w:link w:val="A-SubheadBodyred"/>
    <w:rsid w:val="00062488"/>
    <w:rPr>
      <w:rFonts w:ascii="Trade Gothic LT Std" w:hAnsi="Trade Gothic LT Std" w:cs="Trade Gothic LT Std"/>
      <w:b/>
      <w:bCs/>
      <w:color w:val="DD201A"/>
      <w:sz w:val="24"/>
      <w:szCs w:val="24"/>
    </w:rPr>
  </w:style>
  <w:style w:type="character" w:customStyle="1" w:styleId="Headline2-HEATChar">
    <w:name w:val="Headline 2 - HEAT Char"/>
    <w:basedOn w:val="A-SubheadBodyredChar"/>
    <w:link w:val="Headline2-HEAT"/>
    <w:rsid w:val="00062488"/>
    <w:rPr>
      <w:rFonts w:ascii="Trade Gothic LT Std" w:hAnsi="Trade Gothic LT Std" w:cs="Trade Gothic LT Std"/>
      <w:b/>
      <w:bCs/>
      <w:color w:val="DD201A"/>
      <w:sz w:val="24"/>
      <w:szCs w:val="24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248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Pa19Char">
    <w:name w:val="Pa19 Char"/>
    <w:basedOn w:val="DefaultChar"/>
    <w:link w:val="Pa19"/>
    <w:uiPriority w:val="99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BodyBulletsChar">
    <w:name w:val="A-Body Bullets Char"/>
    <w:basedOn w:val="Pa19Char"/>
    <w:link w:val="A-BodyBullets"/>
    <w:rsid w:val="00062488"/>
    <w:rPr>
      <w:rFonts w:ascii="Trade Gothic LT Std" w:hAnsi="Trade Gothic LT Std" w:cs="Trade Gothic LT Std"/>
      <w:color w:val="4C4C4E"/>
      <w:sz w:val="18"/>
      <w:szCs w:val="18"/>
    </w:rPr>
  </w:style>
  <w:style w:type="character" w:customStyle="1" w:styleId="A-subhead3blackChar">
    <w:name w:val="A-subhead 3 black Char"/>
    <w:basedOn w:val="A-BodyBulletsChar"/>
    <w:link w:val="A-subhead3black"/>
    <w:rsid w:val="00062488"/>
    <w:rPr>
      <w:rFonts w:ascii="Trade Gothic LT Std" w:hAnsi="Trade Gothic LT Std" w:cs="Trade Gothic LT Std"/>
      <w:b/>
      <w:bCs/>
      <w:color w:val="221E1F"/>
      <w:sz w:val="24"/>
      <w:szCs w:val="26"/>
    </w:rPr>
  </w:style>
  <w:style w:type="character" w:customStyle="1" w:styleId="Headline3-HEATChar">
    <w:name w:val="Headline 3 - HEAT Char"/>
    <w:basedOn w:val="A-subhead3blackChar"/>
    <w:link w:val="Headline3-HEAT"/>
    <w:rsid w:val="00062488"/>
    <w:rPr>
      <w:rFonts w:ascii="Trade Gothic LT Std" w:hAnsi="Trade Gothic LT Std" w:cs="Trade Gothic LT Std"/>
      <w:b/>
      <w:bCs/>
      <w:color w:val="221E1F"/>
      <w:sz w:val="20"/>
      <w:szCs w:val="26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24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B27CD"/>
    <w:pPr>
      <w:spacing w:after="100"/>
      <w:ind w:left="1440"/>
    </w:pPr>
    <w:rPr>
      <w:rFonts w:ascii="Arial" w:hAnsi="Arial"/>
      <w:b/>
    </w:rPr>
  </w:style>
  <w:style w:type="paragraph" w:customStyle="1" w:styleId="HeaderText">
    <w:name w:val="Header Text"/>
    <w:basedOn w:val="Normal"/>
    <w:rsid w:val="00C71FF3"/>
    <w:pPr>
      <w:spacing w:after="0" w:line="240" w:lineRule="auto"/>
    </w:pPr>
    <w:rPr>
      <w:rFonts w:ascii="Arial" w:eastAsia="Times New Roman" w:hAnsi="Arial" w:cs="Arial"/>
      <w:b/>
      <w:color w:val="9FA0A3"/>
      <w:sz w:val="18"/>
      <w:szCs w:val="18"/>
      <w:lang w:val="de-DE" w:eastAsia="de-DE"/>
    </w:rPr>
  </w:style>
  <w:style w:type="character" w:styleId="PageNumber">
    <w:name w:val="page number"/>
    <w:basedOn w:val="DefaultParagraphFont"/>
    <w:rsid w:val="00C71FF3"/>
    <w:rPr>
      <w:rFonts w:ascii="Arial" w:hAnsi="Arial"/>
      <w:b/>
      <w:color w:val="005A8F"/>
      <w:sz w:val="18"/>
    </w:rPr>
  </w:style>
  <w:style w:type="table" w:styleId="LightShading-Accent2">
    <w:name w:val="Light Shading Accent 2"/>
    <w:basedOn w:val="TableNormal"/>
    <w:uiPriority w:val="60"/>
    <w:rsid w:val="00DF1408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ColorfulList-Accent2">
    <w:name w:val="Colorful List Accent 2"/>
    <w:basedOn w:val="TableNormal"/>
    <w:uiPriority w:val="72"/>
    <w:rsid w:val="00DF140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DF1408"/>
    <w:rPr>
      <w:color w:val="808080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DF1408"/>
    <w:pP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F1408"/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51458"/>
    <w:pPr>
      <w:spacing w:after="0" w:line="240" w:lineRule="auto"/>
    </w:pPr>
    <w:rPr>
      <w:rFonts w:ascii="Arial" w:eastAsiaTheme="minorHAnsi" w:hAnsi="Arial" w:cs="Arial"/>
      <w:sz w:val="20"/>
      <w:szCs w:val="20"/>
      <w:lang w:val="de-DE" w:eastAsia="de-DE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51458"/>
    <w:rPr>
      <w:rFonts w:ascii="Arial" w:eastAsiaTheme="minorHAnsi" w:hAnsi="Arial" w:cs="Arial"/>
      <w:sz w:val="20"/>
      <w:szCs w:val="20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5C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248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24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0477A2"/>
    <w:pPr>
      <w:keepNext/>
      <w:spacing w:before="240" w:after="60" w:line="240" w:lineRule="auto"/>
      <w:outlineLvl w:val="3"/>
    </w:pPr>
    <w:rPr>
      <w:rFonts w:ascii="Times" w:eastAsia="Times New Roman" w:hAnsi="Times" w:cs="Times New Roman"/>
      <w:b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link w:val="DefaultChar"/>
    <w:rsid w:val="000C3C86"/>
    <w:pPr>
      <w:autoSpaceDE w:val="0"/>
      <w:autoSpaceDN w:val="0"/>
      <w:adjustRightInd w:val="0"/>
      <w:spacing w:after="0" w:line="240" w:lineRule="auto"/>
    </w:pPr>
    <w:rPr>
      <w:rFonts w:ascii="Trade Gothic LT Std" w:hAnsi="Trade Gothic LT Std" w:cs="Trade Gothic LT Std"/>
      <w:color w:val="000000"/>
      <w:sz w:val="24"/>
      <w:szCs w:val="24"/>
    </w:rPr>
  </w:style>
  <w:style w:type="paragraph" w:customStyle="1" w:styleId="Pa4">
    <w:name w:val="Pa4"/>
    <w:basedOn w:val="Default"/>
    <w:next w:val="Default"/>
    <w:uiPriority w:val="99"/>
    <w:rsid w:val="000C3C86"/>
    <w:pPr>
      <w:spacing w:line="181" w:lineRule="atLeast"/>
    </w:pPr>
    <w:rPr>
      <w:rFonts w:cstheme="minorBidi"/>
      <w:color w:val="auto"/>
    </w:rPr>
  </w:style>
  <w:style w:type="paragraph" w:customStyle="1" w:styleId="Pa5">
    <w:name w:val="Pa5"/>
    <w:basedOn w:val="Default"/>
    <w:next w:val="Default"/>
    <w:link w:val="Pa5Char"/>
    <w:uiPriority w:val="99"/>
    <w:rsid w:val="000C3C86"/>
    <w:pPr>
      <w:spacing w:line="221" w:lineRule="atLeast"/>
    </w:pPr>
    <w:rPr>
      <w:rFonts w:cstheme="minorBidi"/>
      <w:color w:val="auto"/>
    </w:rPr>
  </w:style>
  <w:style w:type="paragraph" w:customStyle="1" w:styleId="Astoryheadline">
    <w:name w:val="A_story headline"/>
    <w:basedOn w:val="Default"/>
    <w:qFormat/>
    <w:rsid w:val="00873A88"/>
    <w:pPr>
      <w:spacing w:after="260" w:line="360" w:lineRule="auto"/>
    </w:pPr>
    <w:rPr>
      <w:rFonts w:cstheme="minorBidi"/>
      <w:color w:val="221E1F"/>
      <w:sz w:val="48"/>
      <w:szCs w:val="48"/>
    </w:rPr>
  </w:style>
  <w:style w:type="paragraph" w:customStyle="1" w:styleId="A-HeadlineSUBBlk">
    <w:name w:val="A-Headline SUB Blk"/>
    <w:basedOn w:val="Default"/>
    <w:link w:val="A-HeadlineSUBBlkChar"/>
    <w:qFormat/>
    <w:rsid w:val="00873A88"/>
    <w:pPr>
      <w:spacing w:after="260" w:line="360" w:lineRule="auto"/>
    </w:pPr>
    <w:rPr>
      <w:rFonts w:cstheme="minorBidi"/>
      <w:b/>
      <w:bCs/>
      <w:color w:val="221E1F"/>
      <w:sz w:val="23"/>
      <w:szCs w:val="23"/>
    </w:rPr>
  </w:style>
  <w:style w:type="paragraph" w:customStyle="1" w:styleId="A-HeadlineSublitegray">
    <w:name w:val="A-Headline Sub lite gray"/>
    <w:basedOn w:val="Default"/>
    <w:qFormat/>
    <w:rsid w:val="00873A88"/>
    <w:pPr>
      <w:spacing w:after="260" w:line="360" w:lineRule="auto"/>
    </w:pPr>
    <w:rPr>
      <w:color w:val="768590"/>
      <w:sz w:val="26"/>
      <w:szCs w:val="26"/>
    </w:rPr>
  </w:style>
  <w:style w:type="paragraph" w:customStyle="1" w:styleId="A-BodyMain">
    <w:name w:val="A-Body Main"/>
    <w:basedOn w:val="Pa4"/>
    <w:qFormat/>
    <w:rsid w:val="0063071E"/>
    <w:pPr>
      <w:spacing w:before="120" w:after="120" w:line="300" w:lineRule="exact"/>
    </w:pPr>
    <w:rPr>
      <w:rFonts w:ascii="TradeGothic" w:hAnsi="TradeGothic" w:cs="Trade Gothic LT Std"/>
      <w:color w:val="4C4C4E"/>
      <w:szCs w:val="18"/>
    </w:rPr>
  </w:style>
  <w:style w:type="paragraph" w:customStyle="1" w:styleId="A-SubheadBodyred">
    <w:name w:val="A-Subhead Body red"/>
    <w:basedOn w:val="Pa5"/>
    <w:link w:val="A-SubheadBodyredChar"/>
    <w:qFormat/>
    <w:rsid w:val="00873A88"/>
    <w:pPr>
      <w:spacing w:before="40" w:line="360" w:lineRule="auto"/>
      <w:ind w:right="3600"/>
    </w:pPr>
    <w:rPr>
      <w:rFonts w:cs="Trade Gothic LT Std"/>
      <w:b/>
      <w:bCs/>
      <w:color w:val="DD201A"/>
      <w:sz w:val="22"/>
      <w:szCs w:val="22"/>
    </w:rPr>
  </w:style>
  <w:style w:type="paragraph" w:customStyle="1" w:styleId="Style1">
    <w:name w:val="Style1"/>
    <w:basedOn w:val="A-BodyMain"/>
    <w:qFormat/>
    <w:rsid w:val="000E167B"/>
    <w:pPr>
      <w:spacing w:line="240" w:lineRule="auto"/>
    </w:pPr>
  </w:style>
  <w:style w:type="paragraph" w:customStyle="1" w:styleId="Style2">
    <w:name w:val="Style2"/>
    <w:basedOn w:val="A-BodyMain"/>
    <w:rsid w:val="000E167B"/>
    <w:pPr>
      <w:spacing w:line="240" w:lineRule="auto"/>
    </w:pPr>
  </w:style>
  <w:style w:type="paragraph" w:customStyle="1" w:styleId="Style3">
    <w:name w:val="Style3"/>
    <w:basedOn w:val="A-BodyMain"/>
    <w:rsid w:val="000E167B"/>
    <w:pPr>
      <w:spacing w:line="240" w:lineRule="auto"/>
    </w:pPr>
  </w:style>
  <w:style w:type="paragraph" w:customStyle="1" w:styleId="Pa19">
    <w:name w:val="Pa19"/>
    <w:basedOn w:val="Default"/>
    <w:next w:val="Default"/>
    <w:link w:val="Pa19Char"/>
    <w:uiPriority w:val="99"/>
    <w:rsid w:val="000E167B"/>
    <w:pPr>
      <w:spacing w:line="181" w:lineRule="atLeast"/>
    </w:pPr>
    <w:rPr>
      <w:rFonts w:cstheme="minorBidi"/>
      <w:color w:val="auto"/>
    </w:rPr>
  </w:style>
  <w:style w:type="character" w:customStyle="1" w:styleId="A6">
    <w:name w:val="A6"/>
    <w:uiPriority w:val="99"/>
    <w:rsid w:val="000E167B"/>
    <w:rPr>
      <w:rFonts w:cs="Trade Gothic LT Std"/>
      <w:color w:val="4C4C4E"/>
      <w:sz w:val="18"/>
      <w:szCs w:val="18"/>
    </w:rPr>
  </w:style>
  <w:style w:type="paragraph" w:customStyle="1" w:styleId="A-BodyBullets">
    <w:name w:val="A-Body Bullets"/>
    <w:basedOn w:val="Pa19"/>
    <w:link w:val="A-BodyBulletsChar"/>
    <w:qFormat/>
    <w:rsid w:val="00777493"/>
    <w:pPr>
      <w:numPr>
        <w:numId w:val="2"/>
      </w:numPr>
      <w:spacing w:after="60"/>
      <w:ind w:left="216" w:hanging="216"/>
    </w:pPr>
    <w:rPr>
      <w:rFonts w:cs="Trade Gothic LT Std"/>
      <w:color w:val="4C4C4E"/>
      <w:sz w:val="18"/>
      <w:szCs w:val="18"/>
    </w:rPr>
  </w:style>
  <w:style w:type="paragraph" w:customStyle="1" w:styleId="Pa8">
    <w:name w:val="Pa8"/>
    <w:basedOn w:val="Default"/>
    <w:next w:val="Default"/>
    <w:uiPriority w:val="99"/>
    <w:rsid w:val="0011173F"/>
    <w:pPr>
      <w:spacing w:line="161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11173F"/>
    <w:rPr>
      <w:rFonts w:cs="Trade Gothic LT Std"/>
      <w:b/>
      <w:bCs/>
      <w:color w:val="221E1F"/>
      <w:sz w:val="18"/>
      <w:szCs w:val="18"/>
    </w:rPr>
  </w:style>
  <w:style w:type="paragraph" w:customStyle="1" w:styleId="Pa10">
    <w:name w:val="Pa10"/>
    <w:basedOn w:val="Default"/>
    <w:next w:val="Default"/>
    <w:uiPriority w:val="99"/>
    <w:rsid w:val="0011173F"/>
    <w:pPr>
      <w:spacing w:line="161" w:lineRule="atLeast"/>
    </w:pPr>
    <w:rPr>
      <w:rFonts w:cstheme="minorBidi"/>
      <w:color w:val="auto"/>
    </w:rPr>
  </w:style>
  <w:style w:type="paragraph" w:styleId="ListParagraph">
    <w:name w:val="List Paragraph"/>
    <w:basedOn w:val="Normal"/>
    <w:uiPriority w:val="34"/>
    <w:qFormat/>
    <w:rsid w:val="0011173F"/>
    <w:pPr>
      <w:ind w:left="720"/>
      <w:contextualSpacing/>
    </w:pPr>
  </w:style>
  <w:style w:type="paragraph" w:customStyle="1" w:styleId="A-sidebartop">
    <w:name w:val="A-sidebar top"/>
    <w:basedOn w:val="Normal"/>
    <w:qFormat/>
    <w:rsid w:val="0011173F"/>
    <w:pPr>
      <w:autoSpaceDE w:val="0"/>
      <w:autoSpaceDN w:val="0"/>
      <w:adjustRightInd w:val="0"/>
      <w:spacing w:line="221" w:lineRule="atLeast"/>
    </w:pPr>
    <w:rPr>
      <w:rFonts w:ascii="Trade Gothic LT Std" w:hAnsi="Trade Gothic LT Std"/>
      <w:b/>
      <w:bCs/>
      <w:color w:val="221E1F"/>
    </w:rPr>
  </w:style>
  <w:style w:type="paragraph" w:customStyle="1" w:styleId="A-sidebarbold">
    <w:name w:val="A-sidebar bold"/>
    <w:basedOn w:val="Normal"/>
    <w:qFormat/>
    <w:rsid w:val="0011173F"/>
    <w:pPr>
      <w:autoSpaceDE w:val="0"/>
      <w:autoSpaceDN w:val="0"/>
      <w:adjustRightInd w:val="0"/>
      <w:spacing w:after="80" w:line="161" w:lineRule="atLeast"/>
    </w:pPr>
    <w:rPr>
      <w:rFonts w:ascii="Trade Gothic LT Std" w:hAnsi="Trade Gothic LT Std"/>
      <w:b/>
      <w:bCs/>
      <w:color w:val="221E1F"/>
      <w:sz w:val="18"/>
    </w:rPr>
  </w:style>
  <w:style w:type="paragraph" w:customStyle="1" w:styleId="A-sidebarregu">
    <w:name w:val="A-sidebar regu"/>
    <w:basedOn w:val="Normal"/>
    <w:qFormat/>
    <w:rsid w:val="0011173F"/>
    <w:pPr>
      <w:autoSpaceDE w:val="0"/>
      <w:autoSpaceDN w:val="0"/>
      <w:adjustRightInd w:val="0"/>
      <w:spacing w:after="80" w:line="161" w:lineRule="atLeast"/>
    </w:pPr>
    <w:rPr>
      <w:rFonts w:ascii="Trade Gothic LT Std" w:hAnsi="Trade Gothic LT Std" w:cs="Trade Gothic LT Std"/>
      <w:color w:val="4C4C4E"/>
      <w:sz w:val="16"/>
      <w:szCs w:val="16"/>
    </w:rPr>
  </w:style>
  <w:style w:type="paragraph" w:customStyle="1" w:styleId="A-sidebarbullets">
    <w:name w:val="A-sidebar bullets"/>
    <w:basedOn w:val="ListParagraph"/>
    <w:qFormat/>
    <w:rsid w:val="00777493"/>
    <w:pPr>
      <w:numPr>
        <w:numId w:val="7"/>
      </w:numPr>
      <w:autoSpaceDE w:val="0"/>
      <w:autoSpaceDN w:val="0"/>
      <w:adjustRightInd w:val="0"/>
      <w:spacing w:after="40" w:line="161" w:lineRule="atLeast"/>
      <w:ind w:left="274" w:hanging="274"/>
    </w:pPr>
    <w:rPr>
      <w:rFonts w:ascii="Trade Gothic LT Std" w:hAnsi="Trade Gothic LT Std" w:cs="Trade Gothic LT Std"/>
      <w:color w:val="4C4C4E"/>
      <w:sz w:val="16"/>
      <w:szCs w:val="16"/>
    </w:rPr>
  </w:style>
  <w:style w:type="paragraph" w:customStyle="1" w:styleId="A-QUOTE">
    <w:name w:val="A-QUOTE"/>
    <w:basedOn w:val="Normal"/>
    <w:qFormat/>
    <w:rsid w:val="0011173F"/>
    <w:rPr>
      <w:color w:val="768590"/>
      <w:sz w:val="26"/>
      <w:szCs w:val="26"/>
    </w:rPr>
  </w:style>
  <w:style w:type="paragraph" w:customStyle="1" w:styleId="A-quotename">
    <w:name w:val="A-quote name"/>
    <w:basedOn w:val="A-QUOTE"/>
    <w:qFormat/>
    <w:rsid w:val="0011173F"/>
    <w:pPr>
      <w:spacing w:after="0" w:line="240" w:lineRule="auto"/>
    </w:pPr>
    <w:rPr>
      <w:color w:val="auto"/>
      <w:sz w:val="18"/>
    </w:rPr>
  </w:style>
  <w:style w:type="paragraph" w:styleId="Header">
    <w:name w:val="header"/>
    <w:basedOn w:val="Normal"/>
    <w:link w:val="HeaderChar"/>
    <w:unhideWhenUsed/>
    <w:rsid w:val="00E96F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E96FF8"/>
  </w:style>
  <w:style w:type="paragraph" w:styleId="Footer">
    <w:name w:val="footer"/>
    <w:basedOn w:val="Normal"/>
    <w:link w:val="FooterChar"/>
    <w:uiPriority w:val="99"/>
    <w:unhideWhenUsed/>
    <w:rsid w:val="00E96F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6FF8"/>
  </w:style>
  <w:style w:type="paragraph" w:customStyle="1" w:styleId="A-subhead3black">
    <w:name w:val="A-subhead 3 black"/>
    <w:basedOn w:val="A-BodyBullets"/>
    <w:link w:val="A-subhead3blackChar"/>
    <w:qFormat/>
    <w:rsid w:val="00777493"/>
    <w:pPr>
      <w:numPr>
        <w:numId w:val="0"/>
      </w:numPr>
      <w:spacing w:line="240" w:lineRule="auto"/>
    </w:pPr>
    <w:rPr>
      <w:b/>
      <w:bCs/>
      <w:color w:val="221E1F"/>
      <w:sz w:val="24"/>
      <w:szCs w:val="26"/>
    </w:rPr>
  </w:style>
  <w:style w:type="character" w:customStyle="1" w:styleId="Heading4Char">
    <w:name w:val="Heading 4 Char"/>
    <w:basedOn w:val="DefaultParagraphFont"/>
    <w:link w:val="Heading4"/>
    <w:rsid w:val="000477A2"/>
    <w:rPr>
      <w:rFonts w:ascii="Times" w:eastAsia="Times New Roman" w:hAnsi="Times" w:cs="Times New Roman"/>
      <w:b/>
      <w:sz w:val="28"/>
      <w:szCs w:val="20"/>
      <w:lang w:eastAsia="en-US"/>
    </w:rPr>
  </w:style>
  <w:style w:type="paragraph" w:styleId="FootnoteText">
    <w:name w:val="footnote text"/>
    <w:basedOn w:val="Normal"/>
    <w:link w:val="FootnoteTextChar"/>
    <w:semiHidden/>
    <w:rsid w:val="000477A2"/>
    <w:pPr>
      <w:spacing w:after="40" w:line="200" w:lineRule="atLeast"/>
      <w:ind w:left="130" w:hanging="130"/>
    </w:pPr>
    <w:rPr>
      <w:rFonts w:ascii="Helvetica" w:eastAsia="Times New Roman" w:hAnsi="Helvetica" w:cs="Times New Roman"/>
      <w:sz w:val="14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477A2"/>
    <w:rPr>
      <w:rFonts w:ascii="Helvetica" w:eastAsia="Times New Roman" w:hAnsi="Helvetica" w:cs="Times New Roman"/>
      <w:sz w:val="14"/>
      <w:szCs w:val="20"/>
      <w:lang w:eastAsia="en-US"/>
    </w:rPr>
  </w:style>
  <w:style w:type="character" w:customStyle="1" w:styleId="TOC2Char">
    <w:name w:val="TOC 2 Char"/>
    <w:aliases w:val="TOC HEAT Char"/>
    <w:basedOn w:val="DefaultParagraphFont"/>
    <w:link w:val="TOC2"/>
    <w:uiPriority w:val="39"/>
    <w:rsid w:val="00CB27CD"/>
    <w:rPr>
      <w:rFonts w:ascii="Arial" w:hAnsi="Arial"/>
    </w:rPr>
  </w:style>
  <w:style w:type="paragraph" w:styleId="TOC2">
    <w:name w:val="toc 2"/>
    <w:aliases w:val="TOC HEAT"/>
    <w:basedOn w:val="Normal"/>
    <w:next w:val="Normal"/>
    <w:link w:val="TOC2Char"/>
    <w:autoRedefine/>
    <w:uiPriority w:val="39"/>
    <w:qFormat/>
    <w:rsid w:val="00CB27CD"/>
    <w:pPr>
      <w:ind w:left="2160"/>
    </w:pPr>
    <w:rPr>
      <w:rFonts w:ascii="Arial" w:hAnsi="Arial"/>
    </w:rPr>
  </w:style>
  <w:style w:type="table" w:styleId="TableGrid">
    <w:name w:val="Table Grid"/>
    <w:basedOn w:val="TableNormal"/>
    <w:uiPriority w:val="59"/>
    <w:rsid w:val="006307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">
    <w:name w:val="Pa2"/>
    <w:basedOn w:val="Default"/>
    <w:next w:val="Default"/>
    <w:uiPriority w:val="99"/>
    <w:rsid w:val="0063071E"/>
    <w:pPr>
      <w:spacing w:line="261" w:lineRule="atLeast"/>
    </w:pPr>
    <w:rPr>
      <w:rFonts w:cstheme="minorBidi"/>
      <w:color w:val="auto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6A0B2C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A0B2C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6A0B2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0B2C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A05C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A05C4E"/>
    <w:pPr>
      <w:outlineLvl w:val="9"/>
    </w:pPr>
    <w:rPr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CB27CD"/>
    <w:pPr>
      <w:spacing w:after="0"/>
      <w:ind w:left="1440"/>
    </w:pPr>
    <w:rPr>
      <w:rFonts w:ascii="Arial" w:hAnsi="Arial" w:cstheme="minorHAnsi"/>
      <w:szCs w:val="20"/>
    </w:rPr>
  </w:style>
  <w:style w:type="paragraph" w:styleId="TOC4">
    <w:name w:val="toc 4"/>
    <w:basedOn w:val="Normal"/>
    <w:next w:val="Normal"/>
    <w:autoRedefine/>
    <w:uiPriority w:val="39"/>
    <w:unhideWhenUsed/>
    <w:rsid w:val="009F1E9A"/>
    <w:pPr>
      <w:spacing w:after="0"/>
      <w:ind w:left="66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unhideWhenUsed/>
    <w:rsid w:val="009F1E9A"/>
    <w:pPr>
      <w:spacing w:after="0"/>
      <w:ind w:left="88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unhideWhenUsed/>
    <w:rsid w:val="009F1E9A"/>
    <w:pPr>
      <w:spacing w:after="0"/>
      <w:ind w:left="11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unhideWhenUsed/>
    <w:rsid w:val="009F1E9A"/>
    <w:pPr>
      <w:spacing w:after="0"/>
      <w:ind w:left="132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unhideWhenUsed/>
    <w:rsid w:val="009F1E9A"/>
    <w:pPr>
      <w:spacing w:after="0"/>
      <w:ind w:left="154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unhideWhenUsed/>
    <w:rsid w:val="009F1E9A"/>
    <w:pPr>
      <w:spacing w:after="0"/>
      <w:ind w:left="1760"/>
    </w:pPr>
    <w:rPr>
      <w:rFonts w:cstheme="minorHAns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F1E9A"/>
    <w:rPr>
      <w:color w:val="0000FF" w:themeColor="hyperlink"/>
      <w:u w:val="single"/>
    </w:rPr>
  </w:style>
  <w:style w:type="paragraph" w:customStyle="1" w:styleId="Headline1-HEAT">
    <w:name w:val="Headline 1 - HEAT"/>
    <w:basedOn w:val="A-HeadlineSUBBlk"/>
    <w:link w:val="Headline1-HEATChar"/>
    <w:qFormat/>
    <w:rsid w:val="00062488"/>
    <w:pPr>
      <w:spacing w:line="276" w:lineRule="auto"/>
      <w:ind w:left="1530"/>
    </w:pPr>
    <w:rPr>
      <w:rFonts w:cs="Trade Gothic LT Std"/>
      <w:sz w:val="48"/>
      <w:szCs w:val="48"/>
      <w:lang w:eastAsia="ja-JP"/>
    </w:rPr>
  </w:style>
  <w:style w:type="paragraph" w:customStyle="1" w:styleId="Headline2-HEAT">
    <w:name w:val="Headline 2 - HEAT"/>
    <w:basedOn w:val="A-SubheadBodyred"/>
    <w:link w:val="Headline2-HEATChar"/>
    <w:qFormat/>
    <w:rsid w:val="00062488"/>
    <w:pPr>
      <w:ind w:left="1530"/>
    </w:pPr>
    <w:rPr>
      <w:lang w:eastAsia="ja-JP"/>
    </w:rPr>
  </w:style>
  <w:style w:type="character" w:customStyle="1" w:styleId="DefaultChar">
    <w:name w:val="Default Char"/>
    <w:basedOn w:val="DefaultParagraphFont"/>
    <w:link w:val="Default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HeadlineSUBBlkChar">
    <w:name w:val="A-Headline SUB Blk Char"/>
    <w:basedOn w:val="DefaultChar"/>
    <w:link w:val="A-HeadlineSUBBlk"/>
    <w:rsid w:val="00062488"/>
    <w:rPr>
      <w:rFonts w:ascii="Trade Gothic LT Std" w:hAnsi="Trade Gothic LT Std" w:cs="Trade Gothic LT Std"/>
      <w:b/>
      <w:bCs/>
      <w:color w:val="221E1F"/>
      <w:sz w:val="23"/>
      <w:szCs w:val="23"/>
    </w:rPr>
  </w:style>
  <w:style w:type="character" w:customStyle="1" w:styleId="Headline1-HEATChar">
    <w:name w:val="Headline 1 - HEAT Char"/>
    <w:basedOn w:val="A-HeadlineSUBBlkChar"/>
    <w:link w:val="Headline1-HEAT"/>
    <w:rsid w:val="00062488"/>
    <w:rPr>
      <w:rFonts w:ascii="Trade Gothic LT Std" w:hAnsi="Trade Gothic LT Std" w:cs="Trade Gothic LT Std"/>
      <w:b/>
      <w:bCs/>
      <w:color w:val="221E1F"/>
      <w:sz w:val="48"/>
      <w:szCs w:val="48"/>
      <w:lang w:eastAsia="ja-JP"/>
    </w:rPr>
  </w:style>
  <w:style w:type="paragraph" w:customStyle="1" w:styleId="Headline3-HEAT">
    <w:name w:val="Headline 3 - HEAT"/>
    <w:basedOn w:val="A-subhead3black"/>
    <w:link w:val="Headline3-HEATChar"/>
    <w:qFormat/>
    <w:rsid w:val="00062488"/>
    <w:pPr>
      <w:ind w:left="1530"/>
    </w:pPr>
    <w:rPr>
      <w:sz w:val="20"/>
      <w:lang w:eastAsia="ja-JP"/>
    </w:rPr>
  </w:style>
  <w:style w:type="character" w:customStyle="1" w:styleId="Pa5Char">
    <w:name w:val="Pa5 Char"/>
    <w:basedOn w:val="DefaultChar"/>
    <w:link w:val="Pa5"/>
    <w:uiPriority w:val="99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SubheadBodyredChar">
    <w:name w:val="A-Subhead Body red Char"/>
    <w:basedOn w:val="Pa5Char"/>
    <w:link w:val="A-SubheadBodyred"/>
    <w:rsid w:val="00062488"/>
    <w:rPr>
      <w:rFonts w:ascii="Trade Gothic LT Std" w:hAnsi="Trade Gothic LT Std" w:cs="Trade Gothic LT Std"/>
      <w:b/>
      <w:bCs/>
      <w:color w:val="DD201A"/>
      <w:sz w:val="24"/>
      <w:szCs w:val="24"/>
    </w:rPr>
  </w:style>
  <w:style w:type="character" w:customStyle="1" w:styleId="Headline2-HEATChar">
    <w:name w:val="Headline 2 - HEAT Char"/>
    <w:basedOn w:val="A-SubheadBodyredChar"/>
    <w:link w:val="Headline2-HEAT"/>
    <w:rsid w:val="00062488"/>
    <w:rPr>
      <w:rFonts w:ascii="Trade Gothic LT Std" w:hAnsi="Trade Gothic LT Std" w:cs="Trade Gothic LT Std"/>
      <w:b/>
      <w:bCs/>
      <w:color w:val="DD201A"/>
      <w:sz w:val="24"/>
      <w:szCs w:val="24"/>
      <w:lang w:eastAsia="ja-JP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248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Pa19Char">
    <w:name w:val="Pa19 Char"/>
    <w:basedOn w:val="DefaultChar"/>
    <w:link w:val="Pa19"/>
    <w:uiPriority w:val="99"/>
    <w:rsid w:val="00062488"/>
    <w:rPr>
      <w:rFonts w:ascii="Trade Gothic LT Std" w:hAnsi="Trade Gothic LT Std" w:cs="Trade Gothic LT Std"/>
      <w:color w:val="000000"/>
      <w:sz w:val="24"/>
      <w:szCs w:val="24"/>
    </w:rPr>
  </w:style>
  <w:style w:type="character" w:customStyle="1" w:styleId="A-BodyBulletsChar">
    <w:name w:val="A-Body Bullets Char"/>
    <w:basedOn w:val="Pa19Char"/>
    <w:link w:val="A-BodyBullets"/>
    <w:rsid w:val="00062488"/>
    <w:rPr>
      <w:rFonts w:ascii="Trade Gothic LT Std" w:hAnsi="Trade Gothic LT Std" w:cs="Trade Gothic LT Std"/>
      <w:color w:val="4C4C4E"/>
      <w:sz w:val="18"/>
      <w:szCs w:val="18"/>
    </w:rPr>
  </w:style>
  <w:style w:type="character" w:customStyle="1" w:styleId="A-subhead3blackChar">
    <w:name w:val="A-subhead 3 black Char"/>
    <w:basedOn w:val="A-BodyBulletsChar"/>
    <w:link w:val="A-subhead3black"/>
    <w:rsid w:val="00062488"/>
    <w:rPr>
      <w:rFonts w:ascii="Trade Gothic LT Std" w:hAnsi="Trade Gothic LT Std" w:cs="Trade Gothic LT Std"/>
      <w:b/>
      <w:bCs/>
      <w:color w:val="221E1F"/>
      <w:sz w:val="24"/>
      <w:szCs w:val="26"/>
    </w:rPr>
  </w:style>
  <w:style w:type="character" w:customStyle="1" w:styleId="Headline3-HEATChar">
    <w:name w:val="Headline 3 - HEAT Char"/>
    <w:basedOn w:val="A-subhead3blackChar"/>
    <w:link w:val="Headline3-HEAT"/>
    <w:rsid w:val="00062488"/>
    <w:rPr>
      <w:rFonts w:ascii="Trade Gothic LT Std" w:hAnsi="Trade Gothic LT Std" w:cs="Trade Gothic LT Std"/>
      <w:b/>
      <w:bCs/>
      <w:color w:val="221E1F"/>
      <w:sz w:val="20"/>
      <w:szCs w:val="26"/>
      <w:lang w:eastAsia="ja-JP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24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B27CD"/>
    <w:pPr>
      <w:spacing w:after="100"/>
      <w:ind w:left="1440"/>
    </w:pPr>
    <w:rPr>
      <w:rFonts w:ascii="Arial" w:hAnsi="Arial"/>
      <w:b/>
    </w:rPr>
  </w:style>
  <w:style w:type="paragraph" w:customStyle="1" w:styleId="HeaderText">
    <w:name w:val="Header Text"/>
    <w:basedOn w:val="Normal"/>
    <w:rsid w:val="00C71FF3"/>
    <w:pPr>
      <w:spacing w:after="0" w:line="240" w:lineRule="auto"/>
    </w:pPr>
    <w:rPr>
      <w:rFonts w:ascii="Arial" w:eastAsia="Times New Roman" w:hAnsi="Arial" w:cs="Arial"/>
      <w:b/>
      <w:color w:val="9FA0A3"/>
      <w:sz w:val="18"/>
      <w:szCs w:val="18"/>
      <w:lang w:val="de-DE" w:eastAsia="de-DE"/>
    </w:rPr>
  </w:style>
  <w:style w:type="character" w:styleId="PageNumber">
    <w:name w:val="page number"/>
    <w:basedOn w:val="DefaultParagraphFont"/>
    <w:rsid w:val="00C71FF3"/>
    <w:rPr>
      <w:rFonts w:ascii="Arial" w:hAnsi="Arial"/>
      <w:b/>
      <w:color w:val="005A8F"/>
      <w:sz w:val="18"/>
    </w:rPr>
  </w:style>
  <w:style w:type="table" w:styleId="LightShading-Accent2">
    <w:name w:val="Light Shading Accent 2"/>
    <w:basedOn w:val="TableNormal"/>
    <w:uiPriority w:val="60"/>
    <w:rsid w:val="00DF1408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ColorfulList-Accent2">
    <w:name w:val="Colorful List Accent 2"/>
    <w:basedOn w:val="TableNormal"/>
    <w:uiPriority w:val="72"/>
    <w:rsid w:val="00DF140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character" w:styleId="PlaceholderText">
    <w:name w:val="Placeholder Text"/>
    <w:basedOn w:val="DefaultParagraphFont"/>
    <w:uiPriority w:val="99"/>
    <w:semiHidden/>
    <w:rsid w:val="00DF1408"/>
    <w:rPr>
      <w:color w:val="808080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DF1408"/>
    <w:pP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F1408"/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51458"/>
    <w:pPr>
      <w:spacing w:after="0" w:line="240" w:lineRule="auto"/>
    </w:pPr>
    <w:rPr>
      <w:rFonts w:ascii="Arial" w:eastAsiaTheme="minorHAnsi" w:hAnsi="Arial" w:cs="Arial"/>
      <w:sz w:val="20"/>
      <w:szCs w:val="20"/>
      <w:lang w:val="de-DE" w:eastAsia="de-DE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51458"/>
    <w:rPr>
      <w:rFonts w:ascii="Arial" w:eastAsiaTheme="minorHAnsi" w:hAnsi="Arial" w:cs="Arial"/>
      <w:sz w:val="20"/>
      <w:szCs w:val="2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60131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866027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25198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724198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31359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00923">
          <w:marLeft w:val="158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6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7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7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F7874-A557-48D6-8FE7-A92A34BCA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436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How to solve the fastprox.dll error at Windows 7 deployment using a WinPE 4 Boot Environment</vt:lpstr>
    </vt:vector>
  </TitlesOfParts>
  <Company>Frontrange Solutions</Company>
  <LinksUpToDate>false</LinksUpToDate>
  <CharactersWithSpaces>3180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How to solve the fastprox.dll error at Windows 7 deployment using a WinPE 4 Boot Environment</dc:title>
  <dc:creator>Ulf Naumann</dc:creator>
  <cp:lastModifiedBy>Ulf Naumann</cp:lastModifiedBy>
  <cp:revision>10</cp:revision>
  <cp:lastPrinted>2015-07-08T13:41:00Z</cp:lastPrinted>
  <dcterms:created xsi:type="dcterms:W3CDTF">2015-08-07T14:09:00Z</dcterms:created>
  <dcterms:modified xsi:type="dcterms:W3CDTF">2015-08-10T06:56:00Z</dcterms:modified>
</cp:coreProperties>
</file>